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9" w:rsidRDefault="003D6B0C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病毒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 w:hint="eastAsia"/>
          <w:b/>
          <w:bCs/>
          <w:sz w:val="30"/>
          <w:szCs w:val="30"/>
        </w:rPr>
        <w:t>/RNA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375BB9" w:rsidRDefault="003D6B0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375BB9" w:rsidRDefault="003D6B0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263125" w:rsidRPr="00263125">
        <w:rPr>
          <w:rFonts w:ascii="Times New Roman" w:hAnsi="Times New Roman"/>
          <w:b/>
          <w:bCs/>
          <w:sz w:val="18"/>
          <w:szCs w:val="18"/>
        </w:rPr>
        <w:t>KTSM2605</w:t>
      </w:r>
    </w:p>
    <w:p w:rsidR="00375BB9" w:rsidRDefault="003D6B0C" w:rsidP="00263125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375BB9" w:rsidRDefault="003D6B0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本试剂盒适合从血清血浆、组织提取液、口腔拭子、尿液、无细胞体液和病毒培养液等样品中快速提取病毒的</w:t>
      </w:r>
      <w:r>
        <w:rPr>
          <w:rFonts w:ascii="Times New Roman" w:hAnsi="Times New Roman"/>
          <w:sz w:val="18"/>
          <w:szCs w:val="18"/>
        </w:rPr>
        <w:t>DNA/RNA</w:t>
      </w:r>
      <w:r>
        <w:rPr>
          <w:rFonts w:ascii="Times New Roman" w:hAnsi="Times New Roman"/>
          <w:sz w:val="18"/>
          <w:szCs w:val="18"/>
        </w:rPr>
        <w:t>，若单纯提取病毒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/>
          <w:sz w:val="18"/>
          <w:szCs w:val="18"/>
        </w:rPr>
        <w:t>，建议使用</w:t>
      </w:r>
      <w:r>
        <w:rPr>
          <w:rFonts w:ascii="Times New Roman" w:hAnsi="Times New Roman" w:hint="eastAsia"/>
          <w:sz w:val="18"/>
          <w:szCs w:val="18"/>
        </w:rPr>
        <w:t>RNase-free</w:t>
      </w:r>
      <w:r>
        <w:rPr>
          <w:rFonts w:ascii="Times New Roman" w:hAnsi="Times New Roman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DNaseⅠ</w:t>
      </w:r>
      <w:r>
        <w:rPr>
          <w:rFonts w:ascii="Times New Roman" w:hAnsi="Times New Roman"/>
          <w:sz w:val="18"/>
          <w:szCs w:val="18"/>
        </w:rPr>
        <w:t>进行处理即可。在提取过程中不需要用到酚氯仿抽提和耗时的醇类沉淀，所获得的核酸完整型好、纯度高。若想长期保存纯化后的</w:t>
      </w:r>
      <w:r>
        <w:rPr>
          <w:rFonts w:ascii="Times New Roman" w:hAnsi="Times New Roman"/>
          <w:sz w:val="18"/>
          <w:szCs w:val="18"/>
        </w:rPr>
        <w:t>DNA/RNA</w:t>
      </w:r>
      <w:r>
        <w:rPr>
          <w:rFonts w:ascii="Times New Roman" w:hAnsi="Times New Roman"/>
          <w:sz w:val="18"/>
          <w:szCs w:val="18"/>
        </w:rPr>
        <w:t>，建议加入适当的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/>
          <w:sz w:val="18"/>
          <w:szCs w:val="18"/>
        </w:rPr>
        <w:t>酶抑制剂并</w:t>
      </w:r>
      <w:r>
        <w:rPr>
          <w:rFonts w:ascii="Times New Roman" w:hAnsi="Times New Roman"/>
          <w:sz w:val="18"/>
          <w:szCs w:val="18"/>
        </w:rPr>
        <w:t>-80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保存。</w:t>
      </w:r>
    </w:p>
    <w:p w:rsidR="00375BB9" w:rsidRDefault="003D6B0C" w:rsidP="00263125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375BB9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375BB9" w:rsidRDefault="00263125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3125">
              <w:rPr>
                <w:rFonts w:ascii="Times New Roman" w:hAnsi="Times New Roman"/>
                <w:b/>
                <w:bCs/>
                <w:sz w:val="18"/>
                <w:szCs w:val="18"/>
              </w:rPr>
              <w:t>KTSM2605</w:t>
            </w:r>
            <w:bookmarkStart w:id="0" w:name="_GoBack"/>
            <w:bookmarkEnd w:id="0"/>
            <w:r w:rsidR="003D6B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3D6B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3D6B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GA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漂洗液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PD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375BB9">
        <w:trPr>
          <w:cantSplit/>
          <w:trHeight w:val="347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RNase-free Water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Carrier RNA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µl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RNase-free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吸附柱</w:t>
            </w:r>
            <w:r>
              <w:rPr>
                <w:rFonts w:ascii="Times New Roman" w:hAnsi="Times New Roman" w:hint="eastAsia"/>
                <w:sz w:val="18"/>
                <w:szCs w:val="18"/>
              </w:rPr>
              <w:t>R1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（含</w:t>
            </w:r>
            <w:r>
              <w:rPr>
                <w:rFonts w:ascii="Times New Roman" w:hAnsi="Times New Roman" w:hint="eastAsia"/>
                <w:sz w:val="18"/>
                <w:szCs w:val="18"/>
              </w:rPr>
              <w:t>2 ml</w:t>
            </w:r>
            <w:r>
              <w:rPr>
                <w:rFonts w:ascii="Times New Roman" w:hAnsi="Times New Roman" w:hint="eastAsia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  <w:tr w:rsidR="00375BB9">
        <w:trPr>
          <w:cantSplit/>
          <w:trHeight w:val="340"/>
          <w:jc w:val="center"/>
        </w:trPr>
        <w:tc>
          <w:tcPr>
            <w:tcW w:w="3262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RNase-free</w:t>
            </w:r>
            <w:r>
              <w:rPr>
                <w:rFonts w:ascii="Times New Roman" w:hAnsi="Times New Roman" w:hint="eastAsia"/>
                <w:sz w:val="18"/>
                <w:szCs w:val="18"/>
              </w:rPr>
              <w:t>离心管（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1.5 ml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375BB9" w:rsidRDefault="003D6B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375BB9" w:rsidRDefault="003D6B0C" w:rsidP="00263125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375BB9" w:rsidRDefault="003D6B0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试剂盒室温（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）保存。</w:t>
      </w:r>
      <w:r>
        <w:rPr>
          <w:rFonts w:ascii="Times New Roman" w:hAnsi="Times New Roman"/>
          <w:sz w:val="18"/>
          <w:szCs w:val="18"/>
        </w:rPr>
        <w:t>Carrier RNA</w:t>
      </w:r>
      <w:r>
        <w:rPr>
          <w:rFonts w:ascii="Times New Roman" w:hAnsi="Times New Roman"/>
          <w:sz w:val="18"/>
          <w:szCs w:val="18"/>
        </w:rPr>
        <w:t>，蛋白酶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保存于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 w:hint="eastAsia"/>
          <w:sz w:val="18"/>
          <w:szCs w:val="18"/>
        </w:rPr>
        <w:t>℃。</w:t>
      </w:r>
    </w:p>
    <w:p w:rsidR="00375BB9" w:rsidRDefault="003D6B0C" w:rsidP="00263125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375BB9" w:rsidRDefault="003D6B0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375BB9" w:rsidRDefault="003D6B0C" w:rsidP="00263125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375BB9" w:rsidRDefault="003D6B0C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整个过程需要在无</w:t>
      </w:r>
      <w:r>
        <w:rPr>
          <w:rFonts w:ascii="Times New Roman" w:hAnsi="Times New Roman"/>
          <w:sz w:val="18"/>
          <w:szCs w:val="18"/>
        </w:rPr>
        <w:t>RNase</w:t>
      </w:r>
      <w:r>
        <w:rPr>
          <w:rFonts w:ascii="Times New Roman" w:hAnsi="Times New Roman"/>
          <w:sz w:val="18"/>
          <w:szCs w:val="18"/>
        </w:rPr>
        <w:t>的环境下操作，由于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/>
          <w:sz w:val="18"/>
          <w:szCs w:val="18"/>
        </w:rPr>
        <w:t>酶普遍存在，在样品提取过程中都要戴手套。</w:t>
      </w:r>
      <w:r>
        <w:rPr>
          <w:rFonts w:ascii="Times New Roman" w:hAnsi="Times New Roman"/>
          <w:sz w:val="18"/>
          <w:szCs w:val="18"/>
        </w:rPr>
        <w:br/>
        <w:t>2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提取过程中须使用一次性无</w:t>
      </w:r>
      <w:r>
        <w:rPr>
          <w:rFonts w:ascii="Times New Roman" w:hAnsi="Times New Roman"/>
          <w:sz w:val="18"/>
          <w:szCs w:val="18"/>
        </w:rPr>
        <w:t xml:space="preserve"> RNase </w:t>
      </w:r>
      <w:r>
        <w:rPr>
          <w:rFonts w:ascii="Times New Roman" w:hAnsi="Times New Roman"/>
          <w:sz w:val="18"/>
          <w:szCs w:val="18"/>
        </w:rPr>
        <w:t>的无菌塑料耗材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br/>
        <w:t>3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为了得到高纯度的核酸，最好使用新鲜液体标本并且避免反复冻融，否则会影响提取效果。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lastRenderedPageBreak/>
        <w:t>4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第一次使用前请在漂洗液中加入指定量的无水乙醇充分混匀，加入后请及时在方框内打勾标记，以免多次加入！</w:t>
      </w:r>
      <w:r>
        <w:rPr>
          <w:rFonts w:ascii="Times New Roman" w:hAnsi="Times New Roman"/>
          <w:sz w:val="18"/>
          <w:szCs w:val="18"/>
        </w:rPr>
        <w:br/>
        <w:t xml:space="preserve">5. </w:t>
      </w:r>
      <w:r>
        <w:rPr>
          <w:rFonts w:ascii="Times New Roman" w:hAnsi="Times New Roman"/>
          <w:sz w:val="18"/>
          <w:szCs w:val="18"/>
        </w:rPr>
        <w:t>所有的离心步骤均在室温下进行（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）。</w:t>
      </w:r>
    </w:p>
    <w:p w:rsidR="00375BB9" w:rsidRDefault="003D6B0C" w:rsidP="00263125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取</w:t>
      </w:r>
      <w:r>
        <w:rPr>
          <w:rFonts w:ascii="Times New Roman" w:hAnsi="Times New Roman" w:hint="eastAsia"/>
          <w:sz w:val="18"/>
          <w:szCs w:val="18"/>
        </w:rPr>
        <w:t>200 µl</w:t>
      </w:r>
      <w:r>
        <w:rPr>
          <w:rFonts w:ascii="Times New Roman" w:hAnsi="Times New Roman" w:hint="eastAsia"/>
          <w:sz w:val="18"/>
          <w:szCs w:val="18"/>
        </w:rPr>
        <w:t>含病毒样本（全血、血清、血浆、精液及其他组织液或者体液等），放入</w:t>
      </w:r>
      <w:r>
        <w:rPr>
          <w:rFonts w:ascii="Times New Roman" w:hAnsi="Times New Roman" w:hint="eastAsia"/>
          <w:sz w:val="18"/>
          <w:szCs w:val="18"/>
        </w:rPr>
        <w:t>1.5 ml</w:t>
      </w:r>
      <w:r>
        <w:rPr>
          <w:rFonts w:ascii="Times New Roman" w:hAnsi="Times New Roman" w:hint="eastAsia"/>
          <w:sz w:val="18"/>
          <w:szCs w:val="18"/>
        </w:rPr>
        <w:t>离心管。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200 µl</w:t>
      </w:r>
      <w:r>
        <w:rPr>
          <w:rFonts w:ascii="Times New Roman" w:hAnsi="Times New Roman" w:hint="eastAsia"/>
          <w:sz w:val="18"/>
          <w:szCs w:val="18"/>
        </w:rPr>
        <w:t>缓冲液</w:t>
      </w:r>
      <w:r>
        <w:rPr>
          <w:rFonts w:ascii="Times New Roman" w:hAnsi="Times New Roman" w:hint="eastAsia"/>
          <w:sz w:val="18"/>
          <w:szCs w:val="18"/>
        </w:rPr>
        <w:t>GA</w:t>
      </w:r>
      <w:r>
        <w:rPr>
          <w:rFonts w:ascii="Times New Roman" w:hAnsi="Times New Roman" w:hint="eastAsia"/>
          <w:sz w:val="18"/>
          <w:szCs w:val="18"/>
        </w:rPr>
        <w:t>和</w:t>
      </w:r>
      <w:r>
        <w:rPr>
          <w:rFonts w:ascii="Times New Roman" w:hAnsi="Times New Roman" w:hint="eastAsia"/>
          <w:sz w:val="18"/>
          <w:szCs w:val="18"/>
        </w:rPr>
        <w:t>1 µl Carrier RNA</w:t>
      </w:r>
      <w:r>
        <w:rPr>
          <w:rFonts w:ascii="Times New Roman" w:hAnsi="Times New Roman" w:hint="eastAsia"/>
          <w:sz w:val="18"/>
          <w:szCs w:val="18"/>
        </w:rPr>
        <w:t>，震荡</w:t>
      </w:r>
      <w:r>
        <w:rPr>
          <w:rFonts w:ascii="Times New Roman" w:hAnsi="Times New Roman" w:hint="eastAsia"/>
          <w:sz w:val="18"/>
          <w:szCs w:val="18"/>
        </w:rPr>
        <w:t>15 sec</w:t>
      </w:r>
      <w:r>
        <w:rPr>
          <w:rFonts w:ascii="Times New Roman" w:hAnsi="Times New Roman" w:hint="eastAsia"/>
          <w:sz w:val="18"/>
          <w:szCs w:val="18"/>
        </w:rPr>
        <w:t>，充分混匀，再加入</w:t>
      </w:r>
      <w:r>
        <w:rPr>
          <w:rFonts w:ascii="Times New Roman" w:hAnsi="Times New Roman" w:hint="eastAsia"/>
          <w:sz w:val="18"/>
          <w:szCs w:val="18"/>
        </w:rPr>
        <w:t>20 µl</w:t>
      </w:r>
      <w:r>
        <w:rPr>
          <w:rFonts w:ascii="Times New Roman" w:hAnsi="Times New Roman" w:hint="eastAsia"/>
          <w:sz w:val="18"/>
          <w:szCs w:val="18"/>
        </w:rPr>
        <w:t>蛋白酶</w:t>
      </w:r>
      <w:r>
        <w:rPr>
          <w:rFonts w:ascii="Times New Roman" w:hAnsi="Times New Roman" w:hint="eastAsia"/>
          <w:sz w:val="18"/>
          <w:szCs w:val="18"/>
        </w:rPr>
        <w:t>K</w:t>
      </w:r>
      <w:r>
        <w:rPr>
          <w:rFonts w:ascii="Times New Roman" w:hAnsi="Times New Roman" w:hint="eastAsia"/>
          <w:sz w:val="18"/>
          <w:szCs w:val="18"/>
        </w:rPr>
        <w:t>溶液，颠倒轻摇充分混匀，剧烈颠倒混匀，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℃水浴</w:t>
      </w:r>
      <w:r>
        <w:rPr>
          <w:rFonts w:ascii="Times New Roman" w:hAnsi="Times New Roman" w:hint="eastAsia"/>
          <w:sz w:val="18"/>
          <w:szCs w:val="18"/>
        </w:rPr>
        <w:t xml:space="preserve"> 20 min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250 µl</w:t>
      </w:r>
      <w:r>
        <w:rPr>
          <w:rFonts w:ascii="Times New Roman" w:hAnsi="Times New Roman" w:hint="eastAsia"/>
          <w:sz w:val="18"/>
          <w:szCs w:val="18"/>
        </w:rPr>
        <w:t>无水乙醇，此时可能会出现絮状沉淀。盖上管盖并涡旋振荡</w:t>
      </w:r>
      <w:r>
        <w:rPr>
          <w:rFonts w:ascii="Times New Roman" w:hAnsi="Times New Roman" w:hint="eastAsia"/>
          <w:sz w:val="18"/>
          <w:szCs w:val="18"/>
        </w:rPr>
        <w:t>15 sec</w:t>
      </w:r>
      <w:r>
        <w:rPr>
          <w:rFonts w:ascii="Times New Roman" w:hAnsi="Times New Roman" w:hint="eastAsia"/>
          <w:sz w:val="18"/>
          <w:szCs w:val="18"/>
        </w:rPr>
        <w:t>，彻底混匀。在室温（</w:t>
      </w:r>
      <w:r>
        <w:rPr>
          <w:rFonts w:ascii="Times New Roman" w:hAnsi="Times New Roman" w:hint="eastAsia"/>
          <w:sz w:val="18"/>
          <w:szCs w:val="18"/>
        </w:rPr>
        <w:t>15-25</w:t>
      </w:r>
      <w:r>
        <w:rPr>
          <w:rFonts w:ascii="Times New Roman" w:hAnsi="Times New Roman" w:hint="eastAsia"/>
          <w:sz w:val="18"/>
          <w:szCs w:val="18"/>
        </w:rPr>
        <w:t>℃）放置</w:t>
      </w:r>
      <w:r>
        <w:rPr>
          <w:rFonts w:ascii="Times New Roman" w:hAnsi="Times New Roman" w:hint="eastAsia"/>
          <w:sz w:val="18"/>
          <w:szCs w:val="18"/>
        </w:rPr>
        <w:t>5 min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注意：如果周围环境高于</w:t>
      </w:r>
      <w:r>
        <w:rPr>
          <w:rFonts w:ascii="Times New Roman" w:hAnsi="Times New Roman" w:hint="eastAsia"/>
          <w:b/>
          <w:bCs/>
          <w:sz w:val="18"/>
          <w:szCs w:val="18"/>
        </w:rPr>
        <w:t>25</w:t>
      </w:r>
      <w:r>
        <w:rPr>
          <w:rFonts w:ascii="Times New Roman" w:hAnsi="Times New Roman" w:hint="eastAsia"/>
          <w:b/>
          <w:bCs/>
          <w:sz w:val="18"/>
          <w:szCs w:val="18"/>
        </w:rPr>
        <w:t>℃，乙醇需要再在冰上预冷后再加入。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简短离心以收集附着在管壁及管盖的液体。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仔细将离心管中的溶液和絮状沉淀全部转移至</w:t>
      </w:r>
      <w:r>
        <w:rPr>
          <w:rFonts w:ascii="Times New Roman" w:hAnsi="Times New Roman" w:hint="eastAsia"/>
          <w:sz w:val="18"/>
          <w:szCs w:val="18"/>
        </w:rPr>
        <w:t xml:space="preserve"> RNase-free </w:t>
      </w:r>
      <w:r>
        <w:rPr>
          <w:rFonts w:ascii="Times New Roman" w:hAnsi="Times New Roman" w:hint="eastAsia"/>
          <w:sz w:val="18"/>
          <w:szCs w:val="18"/>
        </w:rPr>
        <w:t>吸附柱</w:t>
      </w:r>
      <w:r>
        <w:rPr>
          <w:rFonts w:ascii="Times New Roman" w:hAnsi="Times New Roman" w:hint="eastAsia"/>
          <w:sz w:val="18"/>
          <w:szCs w:val="18"/>
        </w:rPr>
        <w:t>R1</w:t>
      </w:r>
      <w:r>
        <w:rPr>
          <w:rFonts w:ascii="Times New Roman" w:hAnsi="Times New Roman" w:hint="eastAsia"/>
          <w:sz w:val="18"/>
          <w:szCs w:val="18"/>
        </w:rPr>
        <w:t>，盖上管盖，</w:t>
      </w:r>
      <w:r>
        <w:rPr>
          <w:rFonts w:ascii="Times New Roman" w:hAnsi="Times New Roman" w:hint="eastAsia"/>
          <w:sz w:val="18"/>
          <w:szCs w:val="18"/>
        </w:rPr>
        <w:t>8,000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，弃废液，将吸附柱放回收集管中。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注意：如果吸附柱上的液体未能全部离心至收集管中，请加大转速，延长离心时间至液体完全转移到收集管中。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小心打开吸附柱盖子，加入</w:t>
      </w:r>
      <w:r>
        <w:rPr>
          <w:rFonts w:ascii="Times New Roman" w:hAnsi="Times New Roman" w:hint="eastAsia"/>
          <w:sz w:val="18"/>
          <w:szCs w:val="18"/>
        </w:rPr>
        <w:t>500 µl</w:t>
      </w:r>
      <w:r>
        <w:rPr>
          <w:rFonts w:ascii="Times New Roman" w:hAnsi="Times New Roman" w:hint="eastAsia"/>
          <w:sz w:val="18"/>
          <w:szCs w:val="18"/>
        </w:rPr>
        <w:t>缓冲液</w:t>
      </w:r>
      <w:r>
        <w:rPr>
          <w:rFonts w:ascii="Times New Roman" w:hAnsi="Times New Roman" w:hint="eastAsia"/>
          <w:sz w:val="18"/>
          <w:szCs w:val="18"/>
        </w:rPr>
        <w:t>PD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 w:hint="eastAsia"/>
          <w:sz w:val="18"/>
          <w:szCs w:val="18"/>
        </w:rPr>
        <w:t>），</w:t>
      </w:r>
      <w:r>
        <w:rPr>
          <w:rFonts w:ascii="Times New Roman" w:hAnsi="Times New Roman" w:hint="eastAsia"/>
          <w:sz w:val="18"/>
          <w:szCs w:val="18"/>
        </w:rPr>
        <w:t>8,000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，弃废液，将吸附柱放回收集管。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小心打开吸附柱盖子，加入</w:t>
      </w:r>
      <w:r>
        <w:rPr>
          <w:rFonts w:ascii="Times New Roman" w:hAnsi="Times New Roman" w:hint="eastAsia"/>
          <w:sz w:val="18"/>
          <w:szCs w:val="18"/>
        </w:rPr>
        <w:t>600 µl</w:t>
      </w:r>
      <w:r>
        <w:rPr>
          <w:rFonts w:ascii="Times New Roman" w:hAnsi="Times New Roman" w:hint="eastAsia"/>
          <w:sz w:val="18"/>
          <w:szCs w:val="18"/>
        </w:rPr>
        <w:t>漂洗液</w:t>
      </w:r>
      <w:r>
        <w:rPr>
          <w:rFonts w:ascii="Times New Roman" w:hAnsi="Times New Roman" w:hint="eastAsia"/>
          <w:sz w:val="18"/>
          <w:szCs w:val="18"/>
        </w:rPr>
        <w:t>RW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 w:hint="eastAsia"/>
          <w:sz w:val="18"/>
          <w:szCs w:val="18"/>
        </w:rPr>
        <w:t>），盖上管盖，静置</w:t>
      </w:r>
      <w:r>
        <w:rPr>
          <w:rFonts w:ascii="Times New Roman" w:hAnsi="Times New Roman" w:hint="eastAsia"/>
          <w:sz w:val="18"/>
          <w:szCs w:val="18"/>
        </w:rPr>
        <w:t>2 min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 xml:space="preserve">8,000 rpm 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，弃废液，将吸附柱放回收集管。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重复步骤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小心打开吸附柱盖子，加入</w:t>
      </w:r>
      <w:r>
        <w:rPr>
          <w:rFonts w:ascii="Times New Roman" w:hAnsi="Times New Roman" w:hint="eastAsia"/>
          <w:sz w:val="18"/>
          <w:szCs w:val="18"/>
        </w:rPr>
        <w:t>500 µl</w:t>
      </w:r>
      <w:r>
        <w:rPr>
          <w:rFonts w:ascii="Times New Roman" w:hAnsi="Times New Roman" w:hint="eastAsia"/>
          <w:sz w:val="18"/>
          <w:szCs w:val="18"/>
        </w:rPr>
        <w:t>无水乙醇，盖上管盖，</w:t>
      </w:r>
      <w:r>
        <w:rPr>
          <w:rFonts w:ascii="Times New Roman" w:hAnsi="Times New Roman" w:hint="eastAsia"/>
          <w:sz w:val="18"/>
          <w:szCs w:val="18"/>
        </w:rPr>
        <w:t>8,000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，弃废液。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注意：乙醇的残留可能会对后续实验造成影响。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将吸附柱放回收集管中，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3 min</w:t>
      </w:r>
      <w:r>
        <w:rPr>
          <w:rFonts w:ascii="Times New Roman" w:hAnsi="Times New Roman" w:hint="eastAsia"/>
          <w:sz w:val="18"/>
          <w:szCs w:val="18"/>
        </w:rPr>
        <w:t>，使吸附膜完全变干，弃废液。</w:t>
      </w:r>
    </w:p>
    <w:p w:rsidR="00375BB9" w:rsidRDefault="003D6B0C" w:rsidP="0055310F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将吸附柱放入一个新的</w:t>
      </w:r>
      <w:r>
        <w:rPr>
          <w:rFonts w:ascii="Times New Roman" w:hAnsi="Times New Roman" w:hint="eastAsia"/>
          <w:sz w:val="18"/>
          <w:szCs w:val="18"/>
        </w:rPr>
        <w:t xml:space="preserve"> RNase-free </w:t>
      </w:r>
      <w:r>
        <w:rPr>
          <w:rFonts w:ascii="Times New Roman" w:hAnsi="Times New Roman" w:hint="eastAsia"/>
          <w:sz w:val="18"/>
          <w:szCs w:val="18"/>
        </w:rPr>
        <w:t>离心管中，小心打开吸附柱的盖子，室温放置</w:t>
      </w:r>
      <w:r>
        <w:rPr>
          <w:rFonts w:ascii="Times New Roman" w:hAnsi="Times New Roman" w:hint="eastAsia"/>
          <w:sz w:val="18"/>
          <w:szCs w:val="18"/>
        </w:rPr>
        <w:t>3 min</w:t>
      </w:r>
      <w:r>
        <w:rPr>
          <w:rFonts w:ascii="Times New Roman" w:hAnsi="Times New Roman" w:hint="eastAsia"/>
          <w:sz w:val="18"/>
          <w:szCs w:val="18"/>
        </w:rPr>
        <w:t>，使吸附膜完全变干。向吸附膜的中间部位悬空滴加</w:t>
      </w:r>
      <w:r>
        <w:rPr>
          <w:rFonts w:ascii="Times New Roman" w:hAnsi="Times New Roman" w:hint="eastAsia"/>
          <w:sz w:val="18"/>
          <w:szCs w:val="18"/>
        </w:rPr>
        <w:t>20-100 µl RNase-free Water</w:t>
      </w:r>
      <w:r>
        <w:rPr>
          <w:rFonts w:ascii="Times New Roman" w:hAnsi="Times New Roman" w:hint="eastAsia"/>
          <w:sz w:val="18"/>
          <w:szCs w:val="18"/>
        </w:rPr>
        <w:t>，盖上盖子，室温放置</w:t>
      </w:r>
      <w:r>
        <w:rPr>
          <w:rFonts w:ascii="Times New Roman" w:hAnsi="Times New Roman" w:hint="eastAsia"/>
          <w:sz w:val="18"/>
          <w:szCs w:val="18"/>
        </w:rPr>
        <w:t>5 min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375BB9" w:rsidRDefault="003D6B0C">
      <w:pPr>
        <w:pStyle w:val="1"/>
        <w:snapToGrid w:val="0"/>
        <w:spacing w:line="360" w:lineRule="auto"/>
        <w:ind w:leftChars="170" w:left="357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注意：确保洗脱液（</w:t>
      </w:r>
      <w:r>
        <w:rPr>
          <w:rFonts w:ascii="Times New Roman" w:hAnsi="Times New Roman" w:hint="eastAsia"/>
          <w:b/>
          <w:bCs/>
          <w:sz w:val="18"/>
          <w:szCs w:val="18"/>
        </w:rPr>
        <w:t>RNase-free</w:t>
      </w:r>
      <w:r>
        <w:rPr>
          <w:rFonts w:ascii="Times New Roman" w:hAnsi="Times New Roman"/>
          <w:b/>
          <w:bCs/>
          <w:sz w:val="18"/>
          <w:szCs w:val="18"/>
        </w:rPr>
        <w:t xml:space="preserve"> Water</w:t>
      </w:r>
      <w:r>
        <w:rPr>
          <w:rFonts w:ascii="Times New Roman" w:hAnsi="Times New Roman"/>
          <w:b/>
          <w:bCs/>
          <w:sz w:val="18"/>
          <w:szCs w:val="18"/>
        </w:rPr>
        <w:t>）在室温平衡后再使用。如果加入洗脱液的体积很小</w:t>
      </w: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小于</w:t>
      </w:r>
      <w:r>
        <w:rPr>
          <w:rFonts w:ascii="Times New Roman" w:hAnsi="Times New Roman"/>
          <w:b/>
          <w:bCs/>
          <w:sz w:val="18"/>
          <w:szCs w:val="18"/>
        </w:rPr>
        <w:t xml:space="preserve">50 </w:t>
      </w:r>
      <w:r>
        <w:rPr>
          <w:rFonts w:ascii="Times New Roman" w:hAnsi="Times New Roman" w:hint="eastAsia"/>
          <w:b/>
          <w:bCs/>
          <w:sz w:val="18"/>
          <w:szCs w:val="18"/>
        </w:rPr>
        <w:t>µl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z w:val="18"/>
          <w:szCs w:val="18"/>
        </w:rPr>
        <w:t>，为了将膜上的</w:t>
      </w:r>
      <w:r>
        <w:rPr>
          <w:rFonts w:ascii="Times New Roman" w:hAnsi="Times New Roman"/>
          <w:b/>
          <w:bCs/>
          <w:sz w:val="18"/>
          <w:szCs w:val="18"/>
        </w:rPr>
        <w:t xml:space="preserve"> DNA/RNA </w:t>
      </w:r>
      <w:r>
        <w:rPr>
          <w:rFonts w:ascii="Times New Roman" w:hAnsi="Times New Roman"/>
          <w:b/>
          <w:bCs/>
          <w:sz w:val="18"/>
          <w:szCs w:val="18"/>
        </w:rPr>
        <w:t>充分洗脱下来，应注意将洗脱液加到膜的中央位置。洗脱体积可以根据后续的实验要求灵活处理。</w:t>
      </w:r>
    </w:p>
    <w:p w:rsidR="00375BB9" w:rsidRDefault="00375BB9">
      <w:pPr>
        <w:rPr>
          <w:rFonts w:ascii="Times New Roman" w:hAnsi="Times New Roman"/>
        </w:rPr>
      </w:pPr>
    </w:p>
    <w:sectPr w:rsidR="00375BB9" w:rsidSect="00F150DB">
      <w:headerReference w:type="default" r:id="rId8"/>
      <w:footerReference w:type="default" r:id="rId9"/>
      <w:pgSz w:w="11906" w:h="16838"/>
      <w:pgMar w:top="1954" w:right="1274" w:bottom="1276" w:left="1134" w:header="851" w:footer="72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69" w:rsidRDefault="00543C69" w:rsidP="00375BB9">
      <w:r>
        <w:separator/>
      </w:r>
    </w:p>
  </w:endnote>
  <w:endnote w:type="continuationSeparator" w:id="1">
    <w:p w:rsidR="00543C69" w:rsidRDefault="00543C69" w:rsidP="0037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魂心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978734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F150DB" w:rsidRDefault="00F150DB">
        <w:pPr>
          <w:pStyle w:val="a4"/>
          <w:jc w:val="center"/>
        </w:pPr>
        <w:r>
          <w:rPr>
            <w:lang w:val="zh-CN"/>
          </w:rPr>
          <w:t xml:space="preserve"> </w:t>
        </w:r>
        <w:r w:rsidR="00D877C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877CC">
          <w:rPr>
            <w:b/>
            <w:sz w:val="24"/>
            <w:szCs w:val="24"/>
          </w:rPr>
          <w:fldChar w:fldCharType="separate"/>
        </w:r>
        <w:r w:rsidR="00263125">
          <w:rPr>
            <w:b/>
            <w:noProof/>
          </w:rPr>
          <w:t>1</w:t>
        </w:r>
        <w:r w:rsidR="00D877CC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D877C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877CC">
          <w:rPr>
            <w:b/>
            <w:sz w:val="24"/>
            <w:szCs w:val="24"/>
          </w:rPr>
          <w:fldChar w:fldCharType="separate"/>
        </w:r>
        <w:r w:rsidR="00263125">
          <w:rPr>
            <w:b/>
            <w:noProof/>
          </w:rPr>
          <w:t>2</w:t>
        </w:r>
        <w:r w:rsidR="00D877CC">
          <w:rPr>
            <w:b/>
            <w:sz w:val="24"/>
            <w:szCs w:val="24"/>
          </w:rPr>
          <w:fldChar w:fldCharType="end"/>
        </w:r>
      </w:p>
    </w:sdtContent>
  </w:sdt>
  <w:p w:rsidR="00375BB9" w:rsidRPr="00F150DB" w:rsidRDefault="00375BB9" w:rsidP="00F150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69" w:rsidRDefault="00543C69" w:rsidP="00375BB9">
      <w:r>
        <w:separator/>
      </w:r>
    </w:p>
  </w:footnote>
  <w:footnote w:type="continuationSeparator" w:id="1">
    <w:p w:rsidR="00543C69" w:rsidRDefault="00543C69" w:rsidP="0037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Pr="0055310F" w:rsidRDefault="00D877CC" w:rsidP="0055310F">
    <w:pPr>
      <w:pStyle w:val="a5"/>
      <w:pBdr>
        <w:bottom w:val="none" w:sz="0" w:space="0" w:color="auto"/>
      </w:pBdr>
    </w:pPr>
    <w:r>
      <w:rPr>
        <w:noProof/>
      </w:rPr>
      <w:pict>
        <v:group id="_x0000_s1040" style="position:absolute;left:0;text-align:left;margin-left:-70.95pt;margin-top:-37.3pt;width:648.75pt;height:814.65pt;z-index:251658240" coordorigin="-285,105" coordsize="12975,16293">
          <v:group id="_x0000_s1041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F150DB" w:rsidRPr="009070BB" w:rsidRDefault="00F150DB" w:rsidP="00F150D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F150DB" w:rsidRPr="009070BB" w:rsidRDefault="00F150DB" w:rsidP="00F150D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F150DB" w:rsidRPr="009070BB" w:rsidRDefault="00F150DB" w:rsidP="00F150D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F150DB" w:rsidRPr="009070BB" w:rsidRDefault="00F150DB" w:rsidP="00F150D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F150DB" w:rsidRPr="009070BB" w:rsidRDefault="00F150DB" w:rsidP="00F150D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F150DB" w:rsidRPr="009070BB" w:rsidRDefault="00F150DB" w:rsidP="00F150D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43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F150DB" w:rsidRPr="009070BB" w:rsidRDefault="00F150DB" w:rsidP="00F150D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F150DB" w:rsidRPr="00890342" w:rsidRDefault="00F150DB" w:rsidP="00F150D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F150DB" w:rsidRPr="00890342" w:rsidRDefault="00F150DB" w:rsidP="00F150D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44" style="position:absolute;left:-285;top:105;width:12975;height:1935" coordorigin="-285,105" coordsize="12975,1935">
            <v:rect id="_x0000_s1045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6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7" type="#_x0000_t75" style="position:absolute;left:9218;top:90;width:1410;height:1425;visibility:visible">
                <v:imagedata r:id="rId1" o:title="qrcode_for_gh_7608f07a131e_258"/>
              </v:shape>
              <v:shape id="图片 2" o:spid="_x0000_s1048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55E5"/>
    <w:multiLevelType w:val="singleLevel"/>
    <w:tmpl w:val="6F3355E5"/>
    <w:lvl w:ilvl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73E53"/>
    <w:rsid w:val="001D1D46"/>
    <w:rsid w:val="00263125"/>
    <w:rsid w:val="002849CE"/>
    <w:rsid w:val="00375BB9"/>
    <w:rsid w:val="003922A4"/>
    <w:rsid w:val="003C43FD"/>
    <w:rsid w:val="003D6B0C"/>
    <w:rsid w:val="004E26E6"/>
    <w:rsid w:val="00543C69"/>
    <w:rsid w:val="0055310F"/>
    <w:rsid w:val="005B356D"/>
    <w:rsid w:val="00653769"/>
    <w:rsid w:val="007133F6"/>
    <w:rsid w:val="00B12148"/>
    <w:rsid w:val="00BA12E1"/>
    <w:rsid w:val="00C7254C"/>
    <w:rsid w:val="00CD6E43"/>
    <w:rsid w:val="00D877CC"/>
    <w:rsid w:val="00DA24B3"/>
    <w:rsid w:val="00E7379B"/>
    <w:rsid w:val="00F150DB"/>
    <w:rsid w:val="010C56E0"/>
    <w:rsid w:val="0328029E"/>
    <w:rsid w:val="085222C2"/>
    <w:rsid w:val="0D883B3F"/>
    <w:rsid w:val="11032051"/>
    <w:rsid w:val="11190EB8"/>
    <w:rsid w:val="19137694"/>
    <w:rsid w:val="1B1A3D55"/>
    <w:rsid w:val="25B45C06"/>
    <w:rsid w:val="2EE64FAB"/>
    <w:rsid w:val="3ACA5C1C"/>
    <w:rsid w:val="3FB96B74"/>
    <w:rsid w:val="3FBB62A4"/>
    <w:rsid w:val="4552724A"/>
    <w:rsid w:val="4CF26D5D"/>
    <w:rsid w:val="57E3214F"/>
    <w:rsid w:val="5BED5DB5"/>
    <w:rsid w:val="5E2E180C"/>
    <w:rsid w:val="5E6F785A"/>
    <w:rsid w:val="64B2700F"/>
    <w:rsid w:val="6732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9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75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5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7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375BB9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375B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75B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75BB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75BB9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qFormat/>
    <w:rsid w:val="00375BB9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qFormat/>
    <w:rsid w:val="00375BB9"/>
    <w:rPr>
      <w:rFonts w:ascii="MicrosoftYaHei-Bold" w:eastAsia="MicrosoftYaHei-Bold" w:hAnsi="MicrosoftYaHei-Bold" w:cs="MicrosoftYaHei-Bold"/>
      <w:b/>
      <w:color w:val="000000"/>
      <w:sz w:val="16"/>
      <w:szCs w:val="16"/>
    </w:rPr>
  </w:style>
  <w:style w:type="character" w:customStyle="1" w:styleId="fontstyle11">
    <w:name w:val="fontstyle11"/>
    <w:basedOn w:val="a0"/>
    <w:rsid w:val="00375BB9"/>
    <w:rPr>
      <w:rFonts w:ascii="ArialMT" w:eastAsia="ArialMT" w:hAnsi="ArialMT" w:cs="ArialMT"/>
      <w:color w:val="000000"/>
      <w:sz w:val="16"/>
      <w:szCs w:val="16"/>
    </w:rPr>
  </w:style>
  <w:style w:type="character" w:customStyle="1" w:styleId="fontstyle31">
    <w:name w:val="fontstyle31"/>
    <w:basedOn w:val="a0"/>
    <w:rsid w:val="00375BB9"/>
    <w:rPr>
      <w:rFonts w:ascii="TimesNewRomanPSMT" w:eastAsia="TimesNewRomanPSMT" w:hAnsi="TimesNewRomanPSMT" w:cs="TimesNewRomanPSMT"/>
      <w:color w:val="000000"/>
      <w:sz w:val="16"/>
      <w:szCs w:val="16"/>
    </w:rPr>
  </w:style>
  <w:style w:type="character" w:customStyle="1" w:styleId="fontstyle41">
    <w:name w:val="fontstyle41"/>
    <w:basedOn w:val="a0"/>
    <w:rsid w:val="00375BB9"/>
    <w:rPr>
      <w:rFonts w:ascii="宋体" w:eastAsia="宋体" w:hAnsi="宋体" w:cs="宋体"/>
      <w:color w:val="000000"/>
      <w:sz w:val="16"/>
      <w:szCs w:val="16"/>
    </w:rPr>
  </w:style>
  <w:style w:type="character" w:customStyle="1" w:styleId="fontstyle51">
    <w:name w:val="fontstyle51"/>
    <w:basedOn w:val="a0"/>
    <w:rsid w:val="00375BB9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11</cp:revision>
  <cp:lastPrinted>2018-09-20T07:41:00Z</cp:lastPrinted>
  <dcterms:created xsi:type="dcterms:W3CDTF">2018-09-20T07:15:00Z</dcterms:created>
  <dcterms:modified xsi:type="dcterms:W3CDTF">2019-03-25T03:58:00Z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