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4" w:rsidRPr="00595DED" w:rsidRDefault="00783E89" w:rsidP="009414E1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95DED">
        <w:rPr>
          <w:rFonts w:ascii="Times New Roman" w:hAnsi="微软雅黑"/>
          <w:b/>
          <w:bCs/>
          <w:sz w:val="30"/>
          <w:szCs w:val="30"/>
        </w:rPr>
        <w:t>质粒</w:t>
      </w:r>
      <w:r w:rsidRPr="00595DED">
        <w:rPr>
          <w:rFonts w:ascii="Times New Roman" w:hAnsi="Times New Roman"/>
          <w:b/>
          <w:bCs/>
          <w:sz w:val="30"/>
          <w:szCs w:val="30"/>
        </w:rPr>
        <w:t>DNA</w:t>
      </w:r>
      <w:r w:rsidRPr="00595DED">
        <w:rPr>
          <w:rFonts w:ascii="Times New Roman" w:hAnsi="微软雅黑"/>
          <w:b/>
          <w:bCs/>
          <w:sz w:val="30"/>
          <w:szCs w:val="30"/>
        </w:rPr>
        <w:t>小量纯化试剂盒</w:t>
      </w:r>
    </w:p>
    <w:p w:rsidR="007C4474" w:rsidRPr="00595DED" w:rsidRDefault="00783E89" w:rsidP="006F3359">
      <w:pPr>
        <w:snapToGrid w:val="0"/>
        <w:spacing w:beforeLines="50"/>
        <w:jc w:val="center"/>
        <w:rPr>
          <w:rFonts w:ascii="Times New Roman" w:hAnsi="Times New Roman"/>
          <w:b/>
          <w:bCs/>
          <w:sz w:val="30"/>
          <w:szCs w:val="30"/>
        </w:rPr>
      </w:pPr>
      <w:r w:rsidRPr="00595DED">
        <w:rPr>
          <w:rFonts w:ascii="Times New Roman" w:hAnsi="微软雅黑"/>
          <w:b/>
          <w:bCs/>
          <w:sz w:val="30"/>
          <w:szCs w:val="30"/>
        </w:rPr>
        <w:t>（磁珠法）</w:t>
      </w:r>
    </w:p>
    <w:p w:rsidR="007C4474" w:rsidRPr="00595DED" w:rsidRDefault="00783E89" w:rsidP="00A4486E">
      <w:pPr>
        <w:snapToGrid w:val="0"/>
        <w:spacing w:line="31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95DED">
        <w:rPr>
          <w:rFonts w:ascii="Times New Roman" w:hAnsi="微软雅黑"/>
          <w:b/>
          <w:bCs/>
          <w:sz w:val="18"/>
          <w:szCs w:val="18"/>
        </w:rPr>
        <w:t>货号：</w:t>
      </w:r>
      <w:r w:rsidR="00282620" w:rsidRPr="00282620">
        <w:rPr>
          <w:rFonts w:ascii="Times New Roman" w:hAnsi="Times New Roman"/>
          <w:b/>
          <w:bCs/>
          <w:sz w:val="18"/>
          <w:szCs w:val="18"/>
        </w:rPr>
        <w:t>KTSM2705</w:t>
      </w:r>
    </w:p>
    <w:p w:rsidR="007C4474" w:rsidRPr="00595DED" w:rsidRDefault="00783E89" w:rsidP="00A4486E">
      <w:pPr>
        <w:snapToGrid w:val="0"/>
        <w:spacing w:line="312" w:lineRule="auto"/>
        <w:jc w:val="left"/>
        <w:rPr>
          <w:rStyle w:val="a6"/>
          <w:rFonts w:ascii="Times New Roman" w:hAnsi="Times New Roman"/>
          <w:b w:val="0"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595DED">
        <w:rPr>
          <w:rStyle w:val="a6"/>
          <w:rFonts w:ascii="Times New Roman" w:hAnsi="微软雅黑"/>
          <w:szCs w:val="21"/>
        </w:rPr>
        <w:t>产品简介：</w:t>
      </w:r>
    </w:p>
    <w:p w:rsidR="007C4474" w:rsidRPr="00595DED" w:rsidRDefault="00783E89" w:rsidP="00A4486E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本试剂盒是用于质粒</w:t>
      </w:r>
      <w:r w:rsidRPr="00595DED">
        <w:rPr>
          <w:rFonts w:ascii="Times New Roman" w:hAnsi="Times New Roman"/>
          <w:sz w:val="18"/>
          <w:szCs w:val="18"/>
        </w:rPr>
        <w:t>DNA</w:t>
      </w:r>
      <w:r w:rsidRPr="00595DED">
        <w:rPr>
          <w:rFonts w:ascii="Times New Roman" w:hAnsi="微软雅黑"/>
          <w:sz w:val="18"/>
          <w:szCs w:val="18"/>
        </w:rPr>
        <w:t>小量纯化的试剂盒。试剂盒将磁性纳米分离技术与碱裂解法裂解细胞相结合，可从菌体中提取高质量质粒</w:t>
      </w:r>
      <w:r w:rsidRPr="00595DED">
        <w:rPr>
          <w:rFonts w:ascii="Times New Roman" w:hAnsi="Times New Roman"/>
          <w:sz w:val="18"/>
          <w:szCs w:val="18"/>
        </w:rPr>
        <w:t>DNA</w:t>
      </w:r>
      <w:r w:rsidRPr="00595DED">
        <w:rPr>
          <w:rFonts w:ascii="Times New Roman" w:hAnsi="微软雅黑"/>
          <w:sz w:val="18"/>
          <w:szCs w:val="18"/>
        </w:rPr>
        <w:t>；磁珠能很好的吸附质粒</w:t>
      </w:r>
      <w:r w:rsidRPr="00595DED">
        <w:rPr>
          <w:rFonts w:ascii="Times New Roman" w:hAnsi="Times New Roman"/>
          <w:sz w:val="18"/>
          <w:szCs w:val="18"/>
        </w:rPr>
        <w:t>DNA</w:t>
      </w:r>
      <w:r w:rsidRPr="00595DED">
        <w:rPr>
          <w:rFonts w:ascii="Times New Roman" w:hAnsi="微软雅黑"/>
          <w:sz w:val="18"/>
          <w:szCs w:val="18"/>
        </w:rPr>
        <w:t>，杂质蛋白及细胞中其他有机化合物能被洗涤除去，可从</w:t>
      </w:r>
      <w:r w:rsidRPr="00595DED">
        <w:rPr>
          <w:rFonts w:ascii="Times New Roman" w:hAnsi="Times New Roman"/>
          <w:sz w:val="18"/>
          <w:szCs w:val="18"/>
        </w:rPr>
        <w:t>1</w:t>
      </w:r>
      <w:r w:rsidRPr="00595DED">
        <w:rPr>
          <w:rFonts w:ascii="Times New Roman" w:hAnsi="微软雅黑"/>
          <w:sz w:val="18"/>
          <w:szCs w:val="18"/>
        </w:rPr>
        <w:t>～</w:t>
      </w:r>
      <w:r w:rsidRPr="00595DED">
        <w:rPr>
          <w:rFonts w:ascii="Times New Roman" w:hAnsi="Times New Roman"/>
          <w:sz w:val="18"/>
          <w:szCs w:val="18"/>
        </w:rPr>
        <w:t>4</w:t>
      </w:r>
      <w:r w:rsidR="00BE5B52">
        <w:rPr>
          <w:rFonts w:ascii="Times New Roman" w:hAnsi="Times New Roman"/>
          <w:sz w:val="18"/>
          <w:szCs w:val="18"/>
        </w:rPr>
        <w:t xml:space="preserve"> ml </w:t>
      </w:r>
      <w:r w:rsidRPr="00595DED">
        <w:rPr>
          <w:rFonts w:ascii="Times New Roman" w:hAnsi="Times New Roman"/>
          <w:sz w:val="18"/>
          <w:szCs w:val="18"/>
        </w:rPr>
        <w:t xml:space="preserve">LB </w:t>
      </w:r>
      <w:r w:rsidRPr="00595DED">
        <w:rPr>
          <w:rFonts w:ascii="Times New Roman" w:hAnsi="微软雅黑"/>
          <w:sz w:val="18"/>
          <w:szCs w:val="18"/>
        </w:rPr>
        <w:t>培养基过夜培养的菌液中纯化得到高纯度质粒</w:t>
      </w:r>
      <w:r w:rsidRPr="00595DED">
        <w:rPr>
          <w:rFonts w:ascii="Times New Roman" w:hAnsi="Times New Roman"/>
          <w:sz w:val="18"/>
          <w:szCs w:val="18"/>
        </w:rPr>
        <w:t>DNA</w:t>
      </w:r>
      <w:r w:rsidRPr="00595DED">
        <w:rPr>
          <w:rFonts w:ascii="Times New Roman" w:hAnsi="微软雅黑"/>
          <w:sz w:val="18"/>
          <w:szCs w:val="18"/>
        </w:rPr>
        <w:t>，制备过程无需苯酚抽提、乙醇沉淀等步骤，纯度较高，可直接用于转化、</w:t>
      </w:r>
      <w:r w:rsidRPr="00595DED">
        <w:rPr>
          <w:rFonts w:ascii="Times New Roman" w:hAnsi="Times New Roman"/>
          <w:sz w:val="18"/>
          <w:szCs w:val="18"/>
        </w:rPr>
        <w:t>DNA</w:t>
      </w:r>
      <w:r w:rsidRPr="00595DED">
        <w:rPr>
          <w:rFonts w:ascii="Times New Roman" w:hAnsi="微软雅黑"/>
          <w:sz w:val="18"/>
          <w:szCs w:val="18"/>
        </w:rPr>
        <w:t>序列分析、限制酶切、连接等各种酶促反应。</w:t>
      </w:r>
    </w:p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>■</w:t>
      </w:r>
      <w:r w:rsidRPr="00595DED">
        <w:rPr>
          <w:rStyle w:val="a6"/>
          <w:rFonts w:ascii="Times New Roman" w:hAnsi="Times New Roman"/>
          <w:szCs w:val="21"/>
        </w:rPr>
        <w:t xml:space="preserve"> </w:t>
      </w:r>
      <w:r w:rsidRPr="00595DED">
        <w:rPr>
          <w:rStyle w:val="a6"/>
          <w:rFonts w:ascii="Times New Roman" w:hAnsi="微软雅黑"/>
          <w:szCs w:val="21"/>
        </w:rPr>
        <w:t>主要成分</w:t>
      </w:r>
      <w:r w:rsidRPr="00595DED">
        <w:rPr>
          <w:rFonts w:ascii="Times New Roman" w:hAnsi="微软雅黑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5DED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7C4474" w:rsidRPr="00595DED" w:rsidRDefault="00282620" w:rsidP="00EB77C3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26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KTSM2705</w:t>
            </w:r>
            <w:r w:rsidR="00783E89" w:rsidRPr="00595DED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（</w:t>
            </w:r>
            <w:r w:rsidR="00783E89" w:rsidRPr="00595D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783E89" w:rsidRPr="00595DED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Rnase A(10 mg/ml)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150</w:t>
            </w:r>
            <w:r w:rsidR="00BE5B5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7C4474" w:rsidRPr="00595DED" w:rsidTr="00EB77C3">
        <w:trPr>
          <w:cantSplit/>
          <w:trHeight w:val="288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溶液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PB1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溶液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PB2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溶液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PB3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20 ml</w:t>
            </w:r>
          </w:p>
        </w:tc>
      </w:tr>
      <w:tr w:rsidR="0030026D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30026D" w:rsidRPr="00595DED" w:rsidRDefault="0030026D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去蛋白液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P</w:t>
            </w:r>
            <w:r w:rsidR="006F3359">
              <w:rPr>
                <w:rFonts w:ascii="Times New Roman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2443" w:type="dxa"/>
            <w:vAlign w:val="center"/>
          </w:tcPr>
          <w:p w:rsidR="0030026D" w:rsidRPr="00595DED" w:rsidRDefault="007A2B4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</w:t>
            </w:r>
            <w:r w:rsidR="00BE5B52">
              <w:rPr>
                <w:rFonts w:ascii="Times New Roman" w:hAnsi="Times New Roman"/>
                <w:sz w:val="18"/>
                <w:szCs w:val="18"/>
              </w:rPr>
              <w:t>2 ml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漂洗液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洗脱液</w:t>
            </w:r>
            <w:r w:rsidRPr="00595DED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C4474" w:rsidRPr="00595DED" w:rsidTr="00EB77C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微软雅黑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  <w:vAlign w:val="center"/>
          </w:tcPr>
          <w:p w:rsidR="007C4474" w:rsidRPr="00595DED" w:rsidRDefault="00783E89" w:rsidP="00EB77C3">
            <w:pPr>
              <w:snapToGrid w:val="0"/>
              <w:spacing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ED">
              <w:rPr>
                <w:rFonts w:ascii="Times New Roman" w:hAnsi="Times New Roman"/>
                <w:sz w:val="18"/>
                <w:szCs w:val="18"/>
              </w:rPr>
              <w:t>1.1 ml</w:t>
            </w:r>
          </w:p>
        </w:tc>
      </w:tr>
    </w:tbl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>■</w:t>
      </w:r>
      <w:r w:rsidRPr="00595DED">
        <w:rPr>
          <w:rStyle w:val="a6"/>
          <w:rFonts w:ascii="Times New Roman" w:hAnsi="Times New Roman"/>
          <w:szCs w:val="21"/>
        </w:rPr>
        <w:t xml:space="preserve"> </w:t>
      </w:r>
      <w:r w:rsidRPr="00595DED">
        <w:rPr>
          <w:rStyle w:val="a6"/>
          <w:rFonts w:ascii="Times New Roman" w:hAnsi="微软雅黑"/>
          <w:szCs w:val="21"/>
        </w:rPr>
        <w:t>保存条件</w:t>
      </w:r>
      <w:r w:rsidRPr="00595DED">
        <w:rPr>
          <w:rFonts w:ascii="Times New Roman" w:hAnsi="微软雅黑"/>
          <w:szCs w:val="21"/>
        </w:rPr>
        <w:t>：</w:t>
      </w:r>
    </w:p>
    <w:p w:rsidR="007C4474" w:rsidRPr="00595DED" w:rsidRDefault="00783E89" w:rsidP="00A4486E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本试剂盒可以在室温下（</w:t>
      </w:r>
      <w:r w:rsidRPr="00595DED">
        <w:rPr>
          <w:rFonts w:ascii="Times New Roman" w:hAnsi="Times New Roman"/>
          <w:sz w:val="18"/>
          <w:szCs w:val="18"/>
        </w:rPr>
        <w:t>15-25</w:t>
      </w:r>
      <w:r w:rsidR="007C4474"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）保存，当温度较低时，溶液</w:t>
      </w:r>
      <w:r w:rsidRPr="00595DED">
        <w:rPr>
          <w:rFonts w:ascii="Times New Roman" w:hAnsi="Times New Roman"/>
          <w:sz w:val="18"/>
          <w:szCs w:val="18"/>
        </w:rPr>
        <w:t>PB2</w:t>
      </w:r>
      <w:r w:rsidRPr="00595DED">
        <w:rPr>
          <w:rFonts w:ascii="Times New Roman" w:hAnsi="微软雅黑"/>
          <w:sz w:val="18"/>
          <w:szCs w:val="18"/>
        </w:rPr>
        <w:t>会出现沉淀，使用前需</w:t>
      </w:r>
      <w:r w:rsidRPr="00595DED">
        <w:rPr>
          <w:rFonts w:ascii="Times New Roman" w:hAnsi="Times New Roman"/>
          <w:sz w:val="18"/>
          <w:szCs w:val="18"/>
        </w:rPr>
        <w:t>37</w:t>
      </w:r>
      <w:r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加热至沉淀消失。溶液</w:t>
      </w:r>
      <w:r w:rsidRPr="00595DED">
        <w:rPr>
          <w:rFonts w:ascii="Times New Roman" w:hAnsi="Times New Roman"/>
          <w:sz w:val="18"/>
          <w:szCs w:val="18"/>
        </w:rPr>
        <w:t>PB1</w:t>
      </w:r>
      <w:r w:rsidRPr="00595DED">
        <w:rPr>
          <w:rFonts w:ascii="Times New Roman" w:hAnsi="微软雅黑"/>
          <w:sz w:val="18"/>
          <w:szCs w:val="18"/>
        </w:rPr>
        <w:t>中加入</w:t>
      </w:r>
      <w:r w:rsidRPr="00595DED">
        <w:rPr>
          <w:rFonts w:ascii="Times New Roman" w:hAnsi="Times New Roman"/>
          <w:sz w:val="18"/>
          <w:szCs w:val="18"/>
        </w:rPr>
        <w:t>Rnse A</w:t>
      </w:r>
      <w:r w:rsidRPr="00595DED">
        <w:rPr>
          <w:rFonts w:ascii="Times New Roman" w:hAnsi="微软雅黑"/>
          <w:sz w:val="18"/>
          <w:szCs w:val="18"/>
        </w:rPr>
        <w:t>后可置于</w:t>
      </w:r>
      <w:r w:rsidRPr="00595DED">
        <w:rPr>
          <w:rFonts w:ascii="Times New Roman" w:hAnsi="Times New Roman"/>
          <w:sz w:val="18"/>
          <w:szCs w:val="18"/>
        </w:rPr>
        <w:t>4</w:t>
      </w:r>
      <w:r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保存约</w:t>
      </w:r>
      <w:r w:rsidRPr="00595DED">
        <w:rPr>
          <w:rFonts w:ascii="Times New Roman" w:hAnsi="Times New Roman"/>
          <w:sz w:val="18"/>
          <w:szCs w:val="18"/>
        </w:rPr>
        <w:t>12</w:t>
      </w:r>
      <w:r w:rsidRPr="00595DED">
        <w:rPr>
          <w:rFonts w:ascii="Times New Roman" w:hAnsi="微软雅黑"/>
          <w:sz w:val="18"/>
          <w:szCs w:val="18"/>
        </w:rPr>
        <w:t>个月。</w:t>
      </w:r>
      <w:r w:rsidRPr="00595DED">
        <w:rPr>
          <w:rFonts w:ascii="Times New Roman" w:hAnsi="Times New Roman"/>
          <w:sz w:val="18"/>
          <w:szCs w:val="18"/>
        </w:rPr>
        <w:t>Rnase A</w:t>
      </w:r>
      <w:r w:rsidRPr="00595DED">
        <w:rPr>
          <w:rFonts w:ascii="Times New Roman" w:hAnsi="微软雅黑"/>
          <w:sz w:val="18"/>
          <w:szCs w:val="18"/>
        </w:rPr>
        <w:t>可于室温下（</w:t>
      </w:r>
      <w:r w:rsidRPr="00595DED">
        <w:rPr>
          <w:rFonts w:ascii="Times New Roman" w:hAnsi="Times New Roman"/>
          <w:sz w:val="18"/>
          <w:szCs w:val="18"/>
        </w:rPr>
        <w:t>15-25</w:t>
      </w:r>
      <w:r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）保存</w:t>
      </w:r>
      <w:r w:rsidRPr="00595DED">
        <w:rPr>
          <w:rFonts w:ascii="Times New Roman" w:hAnsi="Times New Roman"/>
          <w:sz w:val="18"/>
          <w:szCs w:val="18"/>
        </w:rPr>
        <w:t>6</w:t>
      </w:r>
      <w:r w:rsidRPr="00595DED">
        <w:rPr>
          <w:rFonts w:ascii="Times New Roman" w:hAnsi="微软雅黑"/>
          <w:sz w:val="18"/>
          <w:szCs w:val="18"/>
        </w:rPr>
        <w:t>个月，长期保存需存放于</w:t>
      </w:r>
      <w:r w:rsidRPr="00595DED">
        <w:rPr>
          <w:rFonts w:ascii="Times New Roman" w:hAnsi="Times New Roman"/>
          <w:sz w:val="18"/>
          <w:szCs w:val="18"/>
        </w:rPr>
        <w:t>-20</w:t>
      </w:r>
      <w:r w:rsidR="007C4474"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。</w:t>
      </w:r>
    </w:p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>■</w:t>
      </w:r>
      <w:r w:rsidRPr="00595DED">
        <w:rPr>
          <w:rStyle w:val="a6"/>
          <w:rFonts w:ascii="Times New Roman" w:hAnsi="Times New Roman"/>
          <w:szCs w:val="21"/>
        </w:rPr>
        <w:t xml:space="preserve"> </w:t>
      </w:r>
      <w:r w:rsidRPr="00595DED">
        <w:rPr>
          <w:rStyle w:val="a6"/>
          <w:rFonts w:ascii="Times New Roman" w:hAnsi="微软雅黑"/>
          <w:szCs w:val="21"/>
        </w:rPr>
        <w:t>自备试剂</w:t>
      </w:r>
      <w:r w:rsidRPr="00595DED">
        <w:rPr>
          <w:rFonts w:ascii="Times New Roman" w:hAnsi="微软雅黑"/>
          <w:szCs w:val="21"/>
        </w:rPr>
        <w:t>：</w:t>
      </w:r>
    </w:p>
    <w:p w:rsidR="007C4474" w:rsidRPr="00595DED" w:rsidRDefault="00783E89" w:rsidP="00A4486E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无水乙醇，磁力架。</w:t>
      </w:r>
    </w:p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595DED">
        <w:rPr>
          <w:rFonts w:ascii="Times New Roman" w:hAnsi="微软雅黑"/>
          <w:b/>
          <w:szCs w:val="21"/>
        </w:rPr>
        <w:t>注意事项：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1</w:t>
      </w:r>
      <w:r w:rsidRPr="00595DED">
        <w:rPr>
          <w:rFonts w:ascii="Times New Roman" w:eastAsia="微软雅黑" w:hAnsi="微软雅黑"/>
          <w:sz w:val="18"/>
          <w:szCs w:val="18"/>
        </w:rPr>
        <w:t>）收集菌液量应控制在</w:t>
      </w:r>
      <w:r w:rsidRPr="00595DED">
        <w:rPr>
          <w:rFonts w:ascii="Times New Roman" w:eastAsia="微软雅黑" w:hAnsi="Times New Roman"/>
          <w:sz w:val="18"/>
          <w:szCs w:val="18"/>
        </w:rPr>
        <w:t>1~ 4 ml</w:t>
      </w:r>
      <w:r w:rsidRPr="00595DED">
        <w:rPr>
          <w:rFonts w:ascii="Times New Roman" w:eastAsia="微软雅黑" w:hAnsi="微软雅黑"/>
          <w:sz w:val="18"/>
          <w:szCs w:val="18"/>
        </w:rPr>
        <w:t>，菌量太多会影响溶菌及质粒</w:t>
      </w:r>
      <w:r w:rsidRPr="00595DED">
        <w:rPr>
          <w:rFonts w:ascii="Times New Roman" w:eastAsia="微软雅黑" w:hAnsi="Times New Roman"/>
          <w:sz w:val="18"/>
          <w:szCs w:val="18"/>
        </w:rPr>
        <w:t>DNA</w:t>
      </w:r>
      <w:r w:rsidRPr="00595DED">
        <w:rPr>
          <w:rFonts w:ascii="Times New Roman" w:eastAsia="微软雅黑" w:hAnsi="微软雅黑"/>
          <w:sz w:val="18"/>
          <w:szCs w:val="18"/>
        </w:rPr>
        <w:t>的释放，纯化时会影响质粒</w:t>
      </w:r>
      <w:r w:rsidRPr="00595DED">
        <w:rPr>
          <w:rFonts w:ascii="Times New Roman" w:eastAsia="微软雅黑" w:hAnsi="Times New Roman"/>
          <w:sz w:val="18"/>
          <w:szCs w:val="18"/>
        </w:rPr>
        <w:t>DNA</w:t>
      </w:r>
      <w:r w:rsidRPr="00595DED">
        <w:rPr>
          <w:rFonts w:ascii="Times New Roman" w:eastAsia="微软雅黑" w:hAnsi="微软雅黑"/>
          <w:sz w:val="18"/>
          <w:szCs w:val="18"/>
        </w:rPr>
        <w:t>的纯度。菌体的培养时间不要超过</w:t>
      </w:r>
      <w:r w:rsidRPr="00595DED">
        <w:rPr>
          <w:rFonts w:ascii="Times New Roman" w:eastAsia="微软雅黑" w:hAnsi="Times New Roman"/>
          <w:sz w:val="18"/>
          <w:szCs w:val="18"/>
        </w:rPr>
        <w:t>16 h</w:t>
      </w:r>
      <w:r w:rsidRPr="00595DED">
        <w:rPr>
          <w:rFonts w:ascii="Times New Roman" w:eastAsia="微软雅黑" w:hAnsi="微软雅黑"/>
          <w:sz w:val="18"/>
          <w:szCs w:val="18"/>
        </w:rPr>
        <w:t>，否则难以裂解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2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PB1</w:t>
      </w:r>
      <w:r w:rsidRPr="00595DED">
        <w:rPr>
          <w:rFonts w:ascii="Times New Roman" w:eastAsia="微软雅黑" w:hAnsi="微软雅黑"/>
          <w:sz w:val="18"/>
          <w:szCs w:val="18"/>
        </w:rPr>
        <w:t>和</w:t>
      </w:r>
      <w:r w:rsidRPr="00595DED">
        <w:rPr>
          <w:rFonts w:ascii="Times New Roman" w:eastAsia="微软雅黑" w:hAnsi="Times New Roman"/>
          <w:sz w:val="18"/>
          <w:szCs w:val="18"/>
        </w:rPr>
        <w:t>PB2</w:t>
      </w:r>
      <w:r w:rsidRPr="00595DED">
        <w:rPr>
          <w:rFonts w:ascii="Times New Roman" w:eastAsia="微软雅黑" w:hAnsi="微软雅黑"/>
          <w:sz w:val="18"/>
          <w:szCs w:val="18"/>
        </w:rPr>
        <w:t>后，颠倒混匀要轻柔，剧烈混合会导致基因组</w:t>
      </w:r>
      <w:r w:rsidRPr="00595DED">
        <w:rPr>
          <w:rFonts w:ascii="Times New Roman" w:eastAsia="微软雅黑" w:hAnsi="Times New Roman"/>
          <w:sz w:val="18"/>
          <w:szCs w:val="18"/>
        </w:rPr>
        <w:t>DNA</w:t>
      </w:r>
      <w:r w:rsidRPr="00595DED">
        <w:rPr>
          <w:rFonts w:ascii="Times New Roman" w:eastAsia="微软雅黑" w:hAnsi="微软雅黑"/>
          <w:sz w:val="18"/>
          <w:szCs w:val="18"/>
        </w:rPr>
        <w:t>的污染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3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PB3</w:t>
      </w:r>
      <w:r w:rsidRPr="00595DED">
        <w:rPr>
          <w:rFonts w:ascii="Times New Roman" w:eastAsia="微软雅黑" w:hAnsi="微软雅黑"/>
          <w:sz w:val="18"/>
          <w:szCs w:val="18"/>
        </w:rPr>
        <w:t>后，应充分混合使蛋白质、基因组</w:t>
      </w:r>
      <w:r w:rsidRPr="00595DED">
        <w:rPr>
          <w:rFonts w:ascii="Times New Roman" w:eastAsia="微软雅黑" w:hAnsi="Times New Roman"/>
          <w:sz w:val="18"/>
          <w:szCs w:val="18"/>
        </w:rPr>
        <w:t>DNA</w:t>
      </w:r>
      <w:r w:rsidRPr="00595DED">
        <w:rPr>
          <w:rFonts w:ascii="Times New Roman" w:eastAsia="微软雅黑" w:hAnsi="微软雅黑"/>
          <w:sz w:val="18"/>
          <w:szCs w:val="18"/>
        </w:rPr>
        <w:t>等形成白色沉淀，离心后沉降于离心管底部。若离心后沉淀仍悬浮于溶液中时，请将离心管上下翻转混合数次后高速离心</w:t>
      </w:r>
      <w:r w:rsidRPr="00595DED">
        <w:rPr>
          <w:rFonts w:ascii="Times New Roman" w:eastAsia="微软雅黑" w:hAnsi="Times New Roman"/>
          <w:sz w:val="18"/>
          <w:szCs w:val="18"/>
        </w:rPr>
        <w:t>3</w:t>
      </w:r>
      <w:r w:rsidRPr="00595DED">
        <w:rPr>
          <w:rFonts w:ascii="Times New Roman" w:eastAsia="微软雅黑" w:hAnsi="微软雅黑"/>
          <w:sz w:val="18"/>
          <w:szCs w:val="18"/>
        </w:rPr>
        <w:t>～</w:t>
      </w:r>
      <w:r w:rsidRPr="00595DED">
        <w:rPr>
          <w:rFonts w:ascii="Times New Roman" w:eastAsia="微软雅黑" w:hAnsi="Times New Roman"/>
          <w:sz w:val="18"/>
          <w:szCs w:val="18"/>
        </w:rPr>
        <w:t>5 min</w:t>
      </w:r>
      <w:r w:rsidRPr="00595DED">
        <w:rPr>
          <w:rFonts w:ascii="Times New Roman" w:eastAsia="微软雅黑" w:hAnsi="微软雅黑"/>
          <w:sz w:val="18"/>
          <w:szCs w:val="18"/>
        </w:rPr>
        <w:t>。</w:t>
      </w:r>
    </w:p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595DED">
        <w:rPr>
          <w:rFonts w:ascii="Times New Roman" w:hAnsi="微软雅黑"/>
          <w:b/>
          <w:szCs w:val="21"/>
        </w:rPr>
        <w:t>使用前准备事项：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1</w:t>
      </w:r>
      <w:r w:rsidRPr="00595DED">
        <w:rPr>
          <w:rFonts w:ascii="Times New Roman" w:hAnsi="微软雅黑"/>
          <w:sz w:val="18"/>
          <w:szCs w:val="18"/>
        </w:rPr>
        <w:t>）初次使用本试剂盒时，请将</w:t>
      </w:r>
      <w:r w:rsidRPr="00595DED">
        <w:rPr>
          <w:rFonts w:ascii="Times New Roman" w:hAnsi="Times New Roman"/>
          <w:sz w:val="18"/>
          <w:szCs w:val="18"/>
        </w:rPr>
        <w:t>Rnase A</w:t>
      </w:r>
      <w:r w:rsidRPr="00595DED">
        <w:rPr>
          <w:rFonts w:ascii="Times New Roman" w:hAnsi="微软雅黑"/>
          <w:sz w:val="18"/>
          <w:szCs w:val="18"/>
        </w:rPr>
        <w:t>全部加入到溶液</w:t>
      </w:r>
      <w:r w:rsidRPr="00595DED">
        <w:rPr>
          <w:rFonts w:ascii="Times New Roman" w:hAnsi="Times New Roman"/>
          <w:sz w:val="18"/>
          <w:szCs w:val="18"/>
        </w:rPr>
        <w:t>PB1</w:t>
      </w:r>
      <w:r w:rsidRPr="00595DED">
        <w:rPr>
          <w:rFonts w:ascii="Times New Roman" w:hAnsi="微软雅黑"/>
          <w:sz w:val="18"/>
          <w:szCs w:val="18"/>
        </w:rPr>
        <w:t>中，均匀混合后</w:t>
      </w:r>
      <w:r w:rsidRPr="00595DED">
        <w:rPr>
          <w:rFonts w:ascii="Times New Roman" w:hAnsi="Times New Roman"/>
          <w:sz w:val="18"/>
          <w:szCs w:val="18"/>
        </w:rPr>
        <w:t>4</w:t>
      </w:r>
      <w:r w:rsidR="007C4474"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保存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2</w:t>
      </w:r>
      <w:r w:rsidRPr="00595DED">
        <w:rPr>
          <w:rFonts w:ascii="Times New Roman" w:hAnsi="微软雅黑"/>
          <w:sz w:val="18"/>
          <w:szCs w:val="18"/>
        </w:rPr>
        <w:t>）使用前，向</w:t>
      </w:r>
      <w:r w:rsidR="007A2B49" w:rsidRPr="00595DED">
        <w:rPr>
          <w:rFonts w:ascii="Times New Roman" w:hAnsi="微软雅黑"/>
          <w:sz w:val="18"/>
          <w:szCs w:val="18"/>
        </w:rPr>
        <w:t>去蛋白液</w:t>
      </w:r>
      <w:r w:rsidR="007A2B49" w:rsidRPr="00595DED">
        <w:rPr>
          <w:rFonts w:ascii="Times New Roman" w:hAnsi="Times New Roman"/>
          <w:sz w:val="18"/>
          <w:szCs w:val="18"/>
        </w:rPr>
        <w:t>P</w:t>
      </w:r>
      <w:r w:rsidR="006F3359">
        <w:rPr>
          <w:rFonts w:ascii="Times New Roman" w:hAnsi="Times New Roman" w:hint="eastAsia"/>
          <w:sz w:val="18"/>
          <w:szCs w:val="18"/>
        </w:rPr>
        <w:t>D</w:t>
      </w:r>
      <w:r w:rsidR="007A2B49" w:rsidRPr="00595DED">
        <w:rPr>
          <w:rFonts w:ascii="Times New Roman" w:hAnsi="微软雅黑"/>
          <w:sz w:val="18"/>
          <w:szCs w:val="18"/>
        </w:rPr>
        <w:t>和</w:t>
      </w:r>
      <w:r w:rsidRPr="00595DED">
        <w:rPr>
          <w:rFonts w:ascii="Times New Roman" w:hAnsi="微软雅黑"/>
          <w:sz w:val="18"/>
          <w:szCs w:val="18"/>
        </w:rPr>
        <w:t>漂洗液</w:t>
      </w:r>
      <w:r w:rsidRPr="00595DED">
        <w:rPr>
          <w:rFonts w:ascii="Times New Roman" w:hAnsi="Times New Roman"/>
          <w:sz w:val="18"/>
          <w:szCs w:val="18"/>
        </w:rPr>
        <w:t>PW</w:t>
      </w:r>
      <w:r w:rsidRPr="00595DED">
        <w:rPr>
          <w:rFonts w:ascii="Times New Roman" w:hAnsi="微软雅黑"/>
          <w:sz w:val="18"/>
          <w:szCs w:val="18"/>
        </w:rPr>
        <w:t>中添加</w:t>
      </w:r>
      <w:r w:rsidR="007A2B49" w:rsidRPr="00595DED">
        <w:rPr>
          <w:rFonts w:ascii="Times New Roman" w:hAnsi="微软雅黑"/>
          <w:sz w:val="18"/>
          <w:szCs w:val="18"/>
        </w:rPr>
        <w:t>相应</w:t>
      </w:r>
      <w:r w:rsidRPr="00595DED">
        <w:rPr>
          <w:rFonts w:ascii="Times New Roman" w:hAnsi="微软雅黑"/>
          <w:sz w:val="18"/>
          <w:szCs w:val="18"/>
        </w:rPr>
        <w:t>的无水乙醇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lastRenderedPageBreak/>
        <w:t>（</w:t>
      </w:r>
      <w:r w:rsidRPr="00595DED">
        <w:rPr>
          <w:rFonts w:ascii="Times New Roman" w:hAnsi="Times New Roman"/>
          <w:sz w:val="18"/>
          <w:szCs w:val="18"/>
        </w:rPr>
        <w:t>3</w:t>
      </w:r>
      <w:r w:rsidRPr="00595DED">
        <w:rPr>
          <w:rFonts w:ascii="Times New Roman" w:hAnsi="微软雅黑"/>
          <w:sz w:val="18"/>
          <w:szCs w:val="18"/>
        </w:rPr>
        <w:t>）使用前检查溶液</w:t>
      </w:r>
      <w:r w:rsidRPr="00595DED">
        <w:rPr>
          <w:rFonts w:ascii="Times New Roman" w:hAnsi="Times New Roman"/>
          <w:sz w:val="18"/>
          <w:szCs w:val="18"/>
        </w:rPr>
        <w:t>PB2</w:t>
      </w:r>
      <w:r w:rsidRPr="00595DED">
        <w:rPr>
          <w:rFonts w:ascii="Times New Roman" w:hAnsi="微软雅黑"/>
          <w:sz w:val="18"/>
          <w:szCs w:val="18"/>
        </w:rPr>
        <w:t>和溶液</w:t>
      </w:r>
      <w:r w:rsidRPr="00595DED">
        <w:rPr>
          <w:rFonts w:ascii="Times New Roman" w:hAnsi="Times New Roman"/>
          <w:sz w:val="18"/>
          <w:szCs w:val="18"/>
        </w:rPr>
        <w:t>PB3</w:t>
      </w:r>
      <w:r w:rsidRPr="00595DED">
        <w:rPr>
          <w:rFonts w:ascii="Times New Roman" w:hAnsi="微软雅黑"/>
          <w:sz w:val="18"/>
          <w:szCs w:val="18"/>
        </w:rPr>
        <w:t>中是否有沉淀，如果有沉淀请将试剂置于</w:t>
      </w:r>
      <w:r w:rsidRPr="00595DED">
        <w:rPr>
          <w:rFonts w:ascii="Times New Roman" w:hAnsi="Times New Roman"/>
          <w:sz w:val="18"/>
          <w:szCs w:val="18"/>
        </w:rPr>
        <w:t>37</w:t>
      </w:r>
      <w:r w:rsidRPr="00595DE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hAnsi="微软雅黑"/>
          <w:sz w:val="18"/>
          <w:szCs w:val="18"/>
        </w:rPr>
        <w:t>℃</w:t>
      </w:r>
      <w:r w:rsidRPr="00595DED">
        <w:rPr>
          <w:rFonts w:ascii="Times New Roman" w:hAnsi="微软雅黑"/>
          <w:sz w:val="18"/>
          <w:szCs w:val="18"/>
        </w:rPr>
        <w:t>温浴直至沉淀全部消失，不可剧烈振荡溶液</w:t>
      </w:r>
      <w:r w:rsidRPr="00595DED">
        <w:rPr>
          <w:rFonts w:ascii="Times New Roman" w:hAnsi="Times New Roman"/>
          <w:sz w:val="18"/>
          <w:szCs w:val="18"/>
        </w:rPr>
        <w:t>PB2</w:t>
      </w:r>
      <w:r w:rsidRPr="00595DED">
        <w:rPr>
          <w:rFonts w:ascii="Times New Roman" w:hAnsi="微软雅黑"/>
          <w:sz w:val="18"/>
          <w:szCs w:val="18"/>
        </w:rPr>
        <w:t>，以免产生大量气泡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4</w:t>
      </w:r>
      <w:r w:rsidRPr="00595DED">
        <w:rPr>
          <w:rFonts w:ascii="Times New Roman" w:hAnsi="微软雅黑"/>
          <w:sz w:val="18"/>
          <w:szCs w:val="18"/>
        </w:rPr>
        <w:t>）溶液</w:t>
      </w:r>
      <w:r w:rsidRPr="00595DED">
        <w:rPr>
          <w:rFonts w:ascii="Times New Roman" w:hAnsi="Times New Roman"/>
          <w:sz w:val="18"/>
          <w:szCs w:val="18"/>
        </w:rPr>
        <w:t>PB2</w:t>
      </w:r>
      <w:r w:rsidRPr="00595DED">
        <w:rPr>
          <w:rFonts w:ascii="Times New Roman" w:hAnsi="微软雅黑"/>
          <w:sz w:val="18"/>
          <w:szCs w:val="18"/>
        </w:rPr>
        <w:t>使用后，应立即盖紧盖子，避免试剂长时间与空气接触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5</w:t>
      </w:r>
      <w:r w:rsidRPr="00595DED">
        <w:rPr>
          <w:rFonts w:ascii="Times New Roman" w:hAnsi="微软雅黑"/>
          <w:sz w:val="18"/>
          <w:szCs w:val="18"/>
        </w:rPr>
        <w:t>）提取的质粒量与细菌培养浓度、质粒拷贝数等因素有关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6</w:t>
      </w:r>
      <w:r w:rsidRPr="00595DED">
        <w:rPr>
          <w:rFonts w:ascii="Times New Roman" w:hAnsi="微软雅黑"/>
          <w:sz w:val="18"/>
          <w:szCs w:val="18"/>
        </w:rPr>
        <w:t>）试剂中含有强碱及变性剂，操作时应佩戴手套等防护用具</w:t>
      </w:r>
      <w:r w:rsidR="006A4696" w:rsidRPr="00595DED">
        <w:rPr>
          <w:rFonts w:ascii="Times New Roman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1"/>
        <w:snapToGrid w:val="0"/>
        <w:spacing w:line="312" w:lineRule="auto"/>
        <w:ind w:firstLine="360"/>
        <w:rPr>
          <w:rFonts w:ascii="Times New Roman" w:hAnsi="Times New Roman"/>
          <w:sz w:val="18"/>
          <w:szCs w:val="18"/>
        </w:rPr>
      </w:pPr>
      <w:r w:rsidRPr="00595DED">
        <w:rPr>
          <w:rFonts w:ascii="Times New Roman" w:hAnsi="微软雅黑"/>
          <w:sz w:val="18"/>
          <w:szCs w:val="18"/>
        </w:rPr>
        <w:t>（</w:t>
      </w:r>
      <w:r w:rsidRPr="00595DED">
        <w:rPr>
          <w:rFonts w:ascii="Times New Roman" w:hAnsi="Times New Roman"/>
          <w:sz w:val="18"/>
          <w:szCs w:val="18"/>
        </w:rPr>
        <w:t>7</w:t>
      </w:r>
      <w:r w:rsidRPr="00595DED">
        <w:rPr>
          <w:rFonts w:ascii="Times New Roman" w:hAnsi="微软雅黑"/>
          <w:sz w:val="18"/>
          <w:szCs w:val="18"/>
        </w:rPr>
        <w:t>）所有离心步骤均为使用常规台式离心机室温下进行离心，速度为</w:t>
      </w:r>
      <w:r w:rsidRPr="00595DED">
        <w:rPr>
          <w:rFonts w:ascii="Times New Roman" w:hAnsi="Times New Roman"/>
          <w:sz w:val="18"/>
          <w:szCs w:val="18"/>
        </w:rPr>
        <w:t>12,000 rpm</w:t>
      </w:r>
      <w:r w:rsidRPr="00595DED">
        <w:rPr>
          <w:rFonts w:ascii="Times New Roman" w:hAnsi="微软雅黑"/>
          <w:sz w:val="18"/>
          <w:szCs w:val="18"/>
        </w:rPr>
        <w:t>。</w:t>
      </w:r>
    </w:p>
    <w:p w:rsidR="007C4474" w:rsidRPr="00595DED" w:rsidRDefault="00783E89" w:rsidP="00A4486E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595DE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595DED">
        <w:rPr>
          <w:rFonts w:ascii="Times New Roman" w:hAnsi="微软雅黑"/>
          <w:b/>
          <w:szCs w:val="21"/>
        </w:rPr>
        <w:t>操作步骤：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1</w:t>
      </w:r>
      <w:r w:rsidRPr="00595DED">
        <w:rPr>
          <w:rFonts w:ascii="Times New Roman" w:eastAsia="微软雅黑" w:hAnsi="微软雅黑"/>
          <w:sz w:val="18"/>
          <w:szCs w:val="18"/>
        </w:rPr>
        <w:t>）收集</w:t>
      </w:r>
      <w:r w:rsidRPr="00595DED">
        <w:rPr>
          <w:rFonts w:ascii="Times New Roman" w:eastAsia="微软雅黑" w:hAnsi="Times New Roman"/>
          <w:sz w:val="18"/>
          <w:szCs w:val="18"/>
        </w:rPr>
        <w:t>1.5-3 ml</w:t>
      </w:r>
      <w:r w:rsidRPr="00595DED">
        <w:rPr>
          <w:rFonts w:ascii="Times New Roman" w:eastAsia="微软雅黑" w:hAnsi="微软雅黑"/>
          <w:sz w:val="18"/>
          <w:szCs w:val="18"/>
        </w:rPr>
        <w:t>过夜培养的菌液于离心管中，</w:t>
      </w:r>
      <w:r w:rsidRPr="00595DED">
        <w:rPr>
          <w:rFonts w:ascii="Times New Roman" w:eastAsia="微软雅黑" w:hAnsi="Times New Roman"/>
          <w:sz w:val="18"/>
          <w:szCs w:val="18"/>
        </w:rPr>
        <w:t>12,000 rpm</w:t>
      </w:r>
      <w:r w:rsidRPr="00595DED">
        <w:rPr>
          <w:rFonts w:ascii="Times New Roman" w:eastAsia="微软雅黑" w:hAnsi="微软雅黑"/>
          <w:sz w:val="18"/>
          <w:szCs w:val="18"/>
        </w:rPr>
        <w:t>离心</w:t>
      </w:r>
      <w:r w:rsidRPr="00595DED">
        <w:rPr>
          <w:rFonts w:ascii="Times New Roman" w:eastAsia="微软雅黑" w:hAnsi="Times New Roman"/>
          <w:sz w:val="18"/>
          <w:szCs w:val="18"/>
        </w:rPr>
        <w:t>1 min</w:t>
      </w:r>
      <w:r w:rsidRPr="00595DED">
        <w:rPr>
          <w:rFonts w:ascii="Times New Roman" w:eastAsia="微软雅黑" w:hAnsi="微软雅黑"/>
          <w:sz w:val="18"/>
          <w:szCs w:val="18"/>
        </w:rPr>
        <w:t>，弃上清。（尽可能的倒干上清，菌液较多时可多次离心收集）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2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250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溶液</w:t>
      </w:r>
      <w:r w:rsidRPr="00595DED">
        <w:rPr>
          <w:rFonts w:ascii="Times New Roman" w:eastAsia="微软雅黑" w:hAnsi="Times New Roman"/>
          <w:sz w:val="18"/>
          <w:szCs w:val="18"/>
        </w:rPr>
        <w:t>PB1</w:t>
      </w:r>
      <w:r w:rsidRPr="00595DED">
        <w:rPr>
          <w:rFonts w:ascii="Times New Roman" w:eastAsia="微软雅黑" w:hAnsi="微软雅黑"/>
          <w:sz w:val="18"/>
          <w:szCs w:val="18"/>
        </w:rPr>
        <w:t>（请先检查是否已加入</w:t>
      </w:r>
      <w:r w:rsidRPr="00595DED">
        <w:rPr>
          <w:rFonts w:ascii="Times New Roman" w:eastAsia="微软雅黑" w:hAnsi="Times New Roman"/>
          <w:sz w:val="18"/>
          <w:szCs w:val="18"/>
        </w:rPr>
        <w:t>Rnase A</w:t>
      </w:r>
      <w:r w:rsidRPr="00595DED">
        <w:rPr>
          <w:rFonts w:ascii="Times New Roman" w:eastAsia="微软雅黑" w:hAnsi="微软雅黑"/>
          <w:sz w:val="18"/>
          <w:szCs w:val="18"/>
        </w:rPr>
        <w:t>）</w:t>
      </w:r>
      <w:r w:rsidR="006A4696" w:rsidRPr="00595DED">
        <w:rPr>
          <w:rFonts w:ascii="Times New Roman" w:eastAsia="微软雅黑" w:hAnsi="微软雅黑"/>
          <w:sz w:val="18"/>
          <w:szCs w:val="18"/>
        </w:rPr>
        <w:t>，</w:t>
      </w:r>
      <w:r w:rsidRPr="00595DED">
        <w:rPr>
          <w:rFonts w:ascii="Times New Roman" w:eastAsia="微软雅黑" w:hAnsi="微软雅黑"/>
          <w:sz w:val="18"/>
          <w:szCs w:val="18"/>
        </w:rPr>
        <w:t>彻底重悬菌体沉淀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3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250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的溶液</w:t>
      </w:r>
      <w:r w:rsidRPr="00595DED">
        <w:rPr>
          <w:rFonts w:ascii="Times New Roman" w:eastAsia="微软雅黑" w:hAnsi="Times New Roman"/>
          <w:sz w:val="18"/>
          <w:szCs w:val="18"/>
        </w:rPr>
        <w:t>PB2</w:t>
      </w:r>
      <w:r w:rsidRPr="00595DED">
        <w:rPr>
          <w:rFonts w:ascii="Times New Roman" w:eastAsia="微软雅黑" w:hAnsi="微软雅黑"/>
          <w:sz w:val="18"/>
          <w:szCs w:val="18"/>
        </w:rPr>
        <w:t>，温和地上下翻转</w:t>
      </w:r>
      <w:r w:rsidRPr="00595DED">
        <w:rPr>
          <w:rFonts w:ascii="Times New Roman" w:eastAsia="微软雅黑" w:hAnsi="Times New Roman"/>
          <w:sz w:val="18"/>
          <w:szCs w:val="18"/>
        </w:rPr>
        <w:t>8-10</w:t>
      </w:r>
      <w:r w:rsidRPr="00595DED">
        <w:rPr>
          <w:rFonts w:ascii="Times New Roman" w:eastAsia="微软雅黑" w:hAnsi="微软雅黑"/>
          <w:sz w:val="18"/>
          <w:szCs w:val="18"/>
        </w:rPr>
        <w:t>次使菌体充分裂解，此时菌液应变得清亮粘稠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4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350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溶液</w:t>
      </w:r>
      <w:r w:rsidRPr="00595DED">
        <w:rPr>
          <w:rFonts w:ascii="Times New Roman" w:eastAsia="微软雅黑" w:hAnsi="Times New Roman"/>
          <w:sz w:val="18"/>
          <w:szCs w:val="18"/>
        </w:rPr>
        <w:t>PB3</w:t>
      </w:r>
      <w:r w:rsidRPr="00595DED">
        <w:rPr>
          <w:rFonts w:ascii="Times New Roman" w:eastAsia="微软雅黑" w:hAnsi="微软雅黑"/>
          <w:sz w:val="18"/>
          <w:szCs w:val="18"/>
        </w:rPr>
        <w:t>，立即温和地上下翻转</w:t>
      </w:r>
      <w:r w:rsidRPr="00595DED">
        <w:rPr>
          <w:rFonts w:ascii="Times New Roman" w:eastAsia="微软雅黑" w:hAnsi="Times New Roman"/>
          <w:sz w:val="18"/>
          <w:szCs w:val="18"/>
        </w:rPr>
        <w:t>8-10</w:t>
      </w:r>
      <w:r w:rsidRPr="00595DED">
        <w:rPr>
          <w:rFonts w:ascii="Times New Roman" w:eastAsia="微软雅黑" w:hAnsi="微软雅黑"/>
          <w:sz w:val="18"/>
          <w:szCs w:val="18"/>
        </w:rPr>
        <w:t>次，此时出现白色絮状沉淀。室温</w:t>
      </w:r>
      <w:r w:rsidRPr="00595DED">
        <w:rPr>
          <w:rFonts w:ascii="Times New Roman" w:eastAsia="微软雅黑" w:hAnsi="Times New Roman"/>
          <w:sz w:val="18"/>
          <w:szCs w:val="18"/>
        </w:rPr>
        <w:t>12,000 rpm</w:t>
      </w:r>
      <w:r w:rsidRPr="00595DED">
        <w:rPr>
          <w:rFonts w:ascii="Times New Roman" w:eastAsia="微软雅黑" w:hAnsi="微软雅黑"/>
          <w:sz w:val="18"/>
          <w:szCs w:val="18"/>
        </w:rPr>
        <w:t>离心</w:t>
      </w:r>
      <w:r w:rsidRPr="00595DED">
        <w:rPr>
          <w:rFonts w:ascii="Times New Roman" w:eastAsia="微软雅黑" w:hAnsi="Times New Roman"/>
          <w:sz w:val="18"/>
          <w:szCs w:val="18"/>
        </w:rPr>
        <w:t>10 min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5</w:t>
      </w:r>
      <w:r w:rsidRPr="00595DED">
        <w:rPr>
          <w:rFonts w:ascii="Times New Roman" w:eastAsia="微软雅黑" w:hAnsi="微软雅黑"/>
          <w:sz w:val="18"/>
          <w:szCs w:val="18"/>
        </w:rPr>
        <w:t>）小心吸取上清于新的离心管中，加入等体积的无水乙醇</w:t>
      </w:r>
      <w:r w:rsidR="00653FA7" w:rsidRPr="00595DED">
        <w:rPr>
          <w:rFonts w:ascii="Times New Roman" w:eastAsia="微软雅黑" w:hAnsi="微软雅黑"/>
          <w:sz w:val="18"/>
          <w:szCs w:val="18"/>
        </w:rPr>
        <w:t>，</w:t>
      </w:r>
      <w:r w:rsidRPr="00595DED">
        <w:rPr>
          <w:rFonts w:ascii="Times New Roman" w:eastAsia="微软雅黑" w:hAnsi="Times New Roman"/>
          <w:sz w:val="18"/>
          <w:szCs w:val="18"/>
        </w:rPr>
        <w:t>20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磁珠悬浮液，涡旋振荡</w:t>
      </w:r>
      <w:r w:rsidRPr="00595DED">
        <w:rPr>
          <w:rFonts w:ascii="Times New Roman" w:eastAsia="微软雅黑" w:hAnsi="Times New Roman"/>
          <w:sz w:val="18"/>
          <w:szCs w:val="18"/>
        </w:rPr>
        <w:t>2-5 min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6</w:t>
      </w:r>
      <w:r w:rsidRPr="00595DED">
        <w:rPr>
          <w:rFonts w:ascii="Times New Roman" w:eastAsia="微软雅黑" w:hAnsi="微软雅黑"/>
          <w:sz w:val="18"/>
          <w:szCs w:val="18"/>
        </w:rPr>
        <w:t>）将离心管放在磁力架上吸磁</w:t>
      </w:r>
      <w:r w:rsidRPr="00595DED">
        <w:rPr>
          <w:rFonts w:ascii="Times New Roman" w:eastAsia="微软雅黑" w:hAnsi="Times New Roman"/>
          <w:sz w:val="18"/>
          <w:szCs w:val="18"/>
        </w:rPr>
        <w:t>1 min</w:t>
      </w:r>
      <w:r w:rsidRPr="00595DED">
        <w:rPr>
          <w:rFonts w:ascii="Times New Roman" w:eastAsia="微软雅黑" w:hAnsi="微软雅黑"/>
          <w:sz w:val="18"/>
          <w:szCs w:val="18"/>
        </w:rPr>
        <w:t>，弃上清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3F2D8A" w:rsidRPr="00595DED" w:rsidRDefault="003F2D8A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7</w:t>
      </w:r>
      <w:r w:rsidRPr="00595DED">
        <w:rPr>
          <w:rFonts w:ascii="Times New Roman" w:eastAsia="微软雅黑" w:hAnsi="微软雅黑"/>
          <w:sz w:val="18"/>
          <w:szCs w:val="18"/>
        </w:rPr>
        <w:t>）可选步骤：加入</w:t>
      </w:r>
      <w:r w:rsidRPr="00595DED">
        <w:rPr>
          <w:rFonts w:ascii="Times New Roman" w:eastAsia="微软雅黑" w:hAnsi="Times New Roman"/>
          <w:sz w:val="18"/>
          <w:szCs w:val="18"/>
        </w:rPr>
        <w:t>500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去蛋白液</w:t>
      </w:r>
      <w:r w:rsidRPr="00595DED">
        <w:rPr>
          <w:rFonts w:ascii="Times New Roman" w:eastAsia="微软雅黑" w:hAnsi="Times New Roman"/>
          <w:sz w:val="18"/>
          <w:szCs w:val="18"/>
        </w:rPr>
        <w:t>P</w:t>
      </w:r>
      <w:r w:rsidR="006F3359">
        <w:rPr>
          <w:rFonts w:ascii="Times New Roman" w:eastAsia="微软雅黑" w:hAnsi="Times New Roman" w:hint="eastAsia"/>
          <w:sz w:val="18"/>
          <w:szCs w:val="18"/>
        </w:rPr>
        <w:t>D</w:t>
      </w:r>
      <w:r w:rsidR="006A4696" w:rsidRPr="00595DED">
        <w:rPr>
          <w:rFonts w:ascii="Times New Roman" w:eastAsia="微软雅黑" w:hAnsi="微软雅黑"/>
          <w:sz w:val="18"/>
          <w:szCs w:val="18"/>
        </w:rPr>
        <w:t>，</w:t>
      </w:r>
      <w:r w:rsidRPr="00595DED">
        <w:rPr>
          <w:rFonts w:ascii="Times New Roman" w:eastAsia="微软雅黑" w:hAnsi="微软雅黑"/>
          <w:sz w:val="18"/>
          <w:szCs w:val="18"/>
        </w:rPr>
        <w:t>振荡</w:t>
      </w:r>
      <w:r w:rsidRPr="00595DED">
        <w:rPr>
          <w:rFonts w:ascii="Times New Roman" w:eastAsia="微软雅黑" w:hAnsi="Times New Roman"/>
          <w:sz w:val="18"/>
          <w:szCs w:val="18"/>
        </w:rPr>
        <w:t>10 s</w:t>
      </w:r>
      <w:r w:rsidR="006A4696" w:rsidRPr="00595DED">
        <w:rPr>
          <w:rFonts w:ascii="Times New Roman" w:eastAsia="微软雅黑" w:hAnsi="微软雅黑"/>
          <w:sz w:val="18"/>
          <w:szCs w:val="18"/>
        </w:rPr>
        <w:t>，</w:t>
      </w:r>
      <w:r w:rsidRPr="00595DED">
        <w:rPr>
          <w:rFonts w:ascii="Times New Roman" w:eastAsia="微软雅黑" w:hAnsi="微软雅黑"/>
          <w:sz w:val="18"/>
          <w:szCs w:val="18"/>
        </w:rPr>
        <w:t>将离心管置于磁力架吸磁</w:t>
      </w:r>
      <w:r w:rsidRPr="00595DED">
        <w:rPr>
          <w:rFonts w:ascii="Times New Roman" w:eastAsia="微软雅黑" w:hAnsi="Times New Roman"/>
          <w:sz w:val="18"/>
          <w:szCs w:val="18"/>
        </w:rPr>
        <w:t>1 min</w:t>
      </w:r>
      <w:r w:rsidRPr="00595DED">
        <w:rPr>
          <w:rFonts w:ascii="Times New Roman" w:eastAsia="微软雅黑" w:hAnsi="微软雅黑"/>
          <w:sz w:val="18"/>
          <w:szCs w:val="18"/>
        </w:rPr>
        <w:t>，待磁珠悬浮液完全吸附至管壁后，吸弃上清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3F2D8A" w:rsidRPr="00595DED" w:rsidRDefault="003F2D8A" w:rsidP="00A4486E">
      <w:pPr>
        <w:snapToGrid w:val="0"/>
        <w:spacing w:line="312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595DED">
        <w:rPr>
          <w:rFonts w:ascii="Times New Roman" w:hAnsi="微软雅黑"/>
          <w:b/>
          <w:sz w:val="18"/>
          <w:szCs w:val="18"/>
        </w:rPr>
        <w:t>注：如果宿主菌是</w:t>
      </w:r>
      <w:r w:rsidRPr="00595DED">
        <w:rPr>
          <w:rFonts w:ascii="Times New Roman" w:hAnsi="Times New Roman"/>
          <w:b/>
          <w:sz w:val="18"/>
          <w:szCs w:val="18"/>
        </w:rPr>
        <w:t>end A</w:t>
      </w:r>
      <w:r w:rsidRPr="00595DED">
        <w:rPr>
          <w:rFonts w:ascii="Times New Roman" w:hAnsi="Times New Roman"/>
          <w:b/>
          <w:sz w:val="18"/>
          <w:szCs w:val="18"/>
          <w:vertAlign w:val="superscript"/>
        </w:rPr>
        <w:t>+</w:t>
      </w:r>
      <w:r w:rsidRPr="00595DED">
        <w:rPr>
          <w:rFonts w:ascii="Times New Roman" w:hAnsi="微软雅黑"/>
          <w:b/>
          <w:sz w:val="18"/>
          <w:szCs w:val="18"/>
        </w:rPr>
        <w:t>宿主菌（</w:t>
      </w:r>
      <w:r w:rsidRPr="00595DED">
        <w:rPr>
          <w:rFonts w:ascii="Times New Roman" w:hAnsi="Times New Roman"/>
          <w:b/>
          <w:sz w:val="18"/>
          <w:szCs w:val="18"/>
        </w:rPr>
        <w:t>BL21</w:t>
      </w:r>
      <w:r w:rsidRPr="00595DED">
        <w:rPr>
          <w:rFonts w:ascii="Times New Roman" w:hAnsi="微软雅黑"/>
          <w:b/>
          <w:sz w:val="18"/>
          <w:szCs w:val="18"/>
        </w:rPr>
        <w:t>，</w:t>
      </w:r>
      <w:r w:rsidRPr="00595DED">
        <w:rPr>
          <w:rFonts w:ascii="Times New Roman" w:hAnsi="Times New Roman"/>
          <w:b/>
          <w:sz w:val="18"/>
          <w:szCs w:val="18"/>
        </w:rPr>
        <w:t>TG1</w:t>
      </w:r>
      <w:r w:rsidRPr="00595DED">
        <w:rPr>
          <w:rFonts w:ascii="Times New Roman" w:hAnsi="微软雅黑"/>
          <w:b/>
          <w:sz w:val="18"/>
          <w:szCs w:val="18"/>
        </w:rPr>
        <w:t>，</w:t>
      </w:r>
      <w:r w:rsidRPr="00595DED">
        <w:rPr>
          <w:rFonts w:ascii="Times New Roman" w:hAnsi="Times New Roman"/>
          <w:b/>
          <w:sz w:val="18"/>
          <w:szCs w:val="18"/>
        </w:rPr>
        <w:t>HB101</w:t>
      </w:r>
      <w:r w:rsidRPr="00595DED">
        <w:rPr>
          <w:rFonts w:ascii="Times New Roman" w:hAnsi="微软雅黑"/>
          <w:b/>
          <w:sz w:val="18"/>
          <w:szCs w:val="18"/>
        </w:rPr>
        <w:t>，</w:t>
      </w:r>
      <w:r w:rsidRPr="00595DED">
        <w:rPr>
          <w:rFonts w:ascii="Times New Roman" w:hAnsi="Times New Roman"/>
          <w:b/>
          <w:sz w:val="18"/>
          <w:szCs w:val="18"/>
        </w:rPr>
        <w:t>JM</w:t>
      </w:r>
      <w:r w:rsidRPr="00595DED">
        <w:rPr>
          <w:rFonts w:ascii="Times New Roman" w:hAnsi="微软雅黑"/>
          <w:b/>
          <w:sz w:val="18"/>
          <w:szCs w:val="18"/>
        </w:rPr>
        <w:t>系列，</w:t>
      </w:r>
      <w:r w:rsidRPr="00595DED">
        <w:rPr>
          <w:rFonts w:ascii="Times New Roman" w:hAnsi="Times New Roman"/>
          <w:b/>
          <w:sz w:val="18"/>
          <w:szCs w:val="18"/>
        </w:rPr>
        <w:t>ET12567</w:t>
      </w:r>
      <w:r w:rsidRPr="00595DED">
        <w:rPr>
          <w:rFonts w:ascii="Times New Roman" w:hAnsi="微软雅黑"/>
          <w:b/>
          <w:sz w:val="18"/>
          <w:szCs w:val="18"/>
        </w:rPr>
        <w:t>等），推荐采用此步。如果宿主菌是</w:t>
      </w:r>
      <w:r w:rsidRPr="00595DED">
        <w:rPr>
          <w:rFonts w:ascii="Times New Roman" w:hAnsi="Times New Roman"/>
          <w:b/>
          <w:sz w:val="18"/>
          <w:szCs w:val="18"/>
        </w:rPr>
        <w:t>end A</w:t>
      </w:r>
      <w:r w:rsidRPr="00595DED">
        <w:rPr>
          <w:rFonts w:ascii="Times New Roman" w:hAnsi="Times New Roman"/>
          <w:b/>
          <w:sz w:val="18"/>
          <w:szCs w:val="18"/>
          <w:vertAlign w:val="superscript"/>
        </w:rPr>
        <w:t>-</w:t>
      </w:r>
      <w:r w:rsidRPr="00595DED">
        <w:rPr>
          <w:rFonts w:ascii="Times New Roman" w:hAnsi="微软雅黑"/>
          <w:b/>
          <w:sz w:val="18"/>
          <w:szCs w:val="18"/>
        </w:rPr>
        <w:t>宿主菌（</w:t>
      </w:r>
      <w:r w:rsidRPr="00595DED">
        <w:rPr>
          <w:rFonts w:ascii="Times New Roman" w:hAnsi="Times New Roman"/>
          <w:b/>
          <w:sz w:val="18"/>
          <w:szCs w:val="18"/>
        </w:rPr>
        <w:t>DH5α</w:t>
      </w:r>
      <w:r w:rsidRPr="00595DED">
        <w:rPr>
          <w:rFonts w:ascii="Times New Roman" w:hAnsi="微软雅黑"/>
          <w:b/>
          <w:sz w:val="18"/>
          <w:szCs w:val="18"/>
        </w:rPr>
        <w:t>，</w:t>
      </w:r>
      <w:r w:rsidRPr="00595DED">
        <w:rPr>
          <w:rFonts w:ascii="Times New Roman" w:hAnsi="Times New Roman"/>
          <w:b/>
          <w:sz w:val="18"/>
          <w:szCs w:val="18"/>
        </w:rPr>
        <w:t>TOP10</w:t>
      </w:r>
      <w:r w:rsidRPr="00595DED">
        <w:rPr>
          <w:rFonts w:ascii="Times New Roman" w:hAnsi="微软雅黑"/>
          <w:b/>
          <w:sz w:val="18"/>
          <w:szCs w:val="18"/>
        </w:rPr>
        <w:t>等），此步可省略。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="003F2D8A" w:rsidRPr="00595DED">
        <w:rPr>
          <w:rFonts w:ascii="Times New Roman" w:eastAsia="微软雅黑" w:hAnsi="Times New Roman"/>
          <w:sz w:val="18"/>
          <w:szCs w:val="18"/>
        </w:rPr>
        <w:t>8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600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漂洗液</w:t>
      </w:r>
      <w:r w:rsidRPr="00595DED">
        <w:rPr>
          <w:rFonts w:ascii="Times New Roman" w:eastAsia="微软雅黑" w:hAnsi="Times New Roman"/>
          <w:sz w:val="18"/>
          <w:szCs w:val="18"/>
        </w:rPr>
        <w:t>PW</w:t>
      </w:r>
      <w:r w:rsidRPr="00595DED">
        <w:rPr>
          <w:rFonts w:ascii="Times New Roman" w:eastAsia="微软雅黑" w:hAnsi="微软雅黑"/>
          <w:sz w:val="18"/>
          <w:szCs w:val="18"/>
        </w:rPr>
        <w:t>，振荡</w:t>
      </w:r>
      <w:r w:rsidRPr="00595DED">
        <w:rPr>
          <w:rFonts w:ascii="Times New Roman" w:eastAsia="微软雅黑" w:hAnsi="Times New Roman"/>
          <w:sz w:val="18"/>
          <w:szCs w:val="18"/>
        </w:rPr>
        <w:t>10 s</w:t>
      </w:r>
      <w:r w:rsidRPr="00595DED">
        <w:rPr>
          <w:rFonts w:ascii="Times New Roman" w:eastAsia="微软雅黑" w:hAnsi="微软雅黑"/>
          <w:sz w:val="18"/>
          <w:szCs w:val="18"/>
        </w:rPr>
        <w:t>，将离心管置于磁力架吸磁</w:t>
      </w:r>
      <w:r w:rsidRPr="00595DED">
        <w:rPr>
          <w:rFonts w:ascii="Times New Roman" w:eastAsia="微软雅黑" w:hAnsi="Times New Roman"/>
          <w:sz w:val="18"/>
          <w:szCs w:val="18"/>
        </w:rPr>
        <w:t>1 min</w:t>
      </w:r>
      <w:r w:rsidRPr="00595DED">
        <w:rPr>
          <w:rFonts w:ascii="Times New Roman" w:eastAsia="微软雅黑" w:hAnsi="微软雅黑"/>
          <w:sz w:val="18"/>
          <w:szCs w:val="18"/>
        </w:rPr>
        <w:t>，待磁珠悬浮液完全吸附至管壁后，吸弃上清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="003F2D8A" w:rsidRPr="00595DED">
        <w:rPr>
          <w:rFonts w:ascii="Times New Roman" w:eastAsia="微软雅黑" w:hAnsi="Times New Roman"/>
          <w:sz w:val="18"/>
          <w:szCs w:val="18"/>
        </w:rPr>
        <w:t>9</w:t>
      </w:r>
      <w:r w:rsidRPr="00595DED">
        <w:rPr>
          <w:rFonts w:ascii="Times New Roman" w:eastAsia="微软雅黑" w:hAnsi="微软雅黑"/>
          <w:sz w:val="18"/>
          <w:szCs w:val="18"/>
        </w:rPr>
        <w:t>）重复步骤</w:t>
      </w:r>
      <w:r w:rsidR="006A4696" w:rsidRPr="00595DED">
        <w:rPr>
          <w:rFonts w:ascii="Times New Roman" w:eastAsia="微软雅黑" w:hAnsi="微软雅黑"/>
          <w:sz w:val="18"/>
          <w:szCs w:val="18"/>
        </w:rPr>
        <w:t>（</w:t>
      </w:r>
      <w:r w:rsidR="006A4696" w:rsidRPr="00595DED">
        <w:rPr>
          <w:rFonts w:ascii="Times New Roman" w:eastAsia="微软雅黑" w:hAnsi="Times New Roman"/>
          <w:sz w:val="18"/>
          <w:szCs w:val="18"/>
        </w:rPr>
        <w:t>8</w:t>
      </w:r>
      <w:r w:rsidR="006A4696" w:rsidRPr="00595DED">
        <w:rPr>
          <w:rFonts w:ascii="Times New Roman" w:eastAsia="微软雅黑" w:hAnsi="微软雅黑"/>
          <w:sz w:val="18"/>
          <w:szCs w:val="18"/>
        </w:rPr>
        <w:t>）</w:t>
      </w:r>
      <w:r w:rsidRPr="00595DED">
        <w:rPr>
          <w:rFonts w:ascii="Times New Roman" w:eastAsia="微软雅黑" w:hAnsi="微软雅黑"/>
          <w:sz w:val="18"/>
          <w:szCs w:val="18"/>
        </w:rPr>
        <w:t>一次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="003F2D8A" w:rsidRPr="00595DED">
        <w:rPr>
          <w:rFonts w:ascii="Times New Roman" w:eastAsia="微软雅黑" w:hAnsi="Times New Roman"/>
          <w:sz w:val="18"/>
          <w:szCs w:val="18"/>
        </w:rPr>
        <w:t>10</w:t>
      </w:r>
      <w:r w:rsidRPr="00595DED">
        <w:rPr>
          <w:rFonts w:ascii="Times New Roman" w:eastAsia="微软雅黑" w:hAnsi="微软雅黑"/>
          <w:sz w:val="18"/>
          <w:szCs w:val="18"/>
        </w:rPr>
        <w:t>）将离心管开盖室温干燥或放入洁净台风吹</w:t>
      </w:r>
      <w:r w:rsidRPr="00595DED">
        <w:rPr>
          <w:rFonts w:ascii="Times New Roman" w:eastAsia="微软雅黑" w:hAnsi="Times New Roman"/>
          <w:sz w:val="18"/>
          <w:szCs w:val="18"/>
        </w:rPr>
        <w:t>10 min</w:t>
      </w:r>
      <w:r w:rsidRPr="00595DED">
        <w:rPr>
          <w:rFonts w:ascii="Times New Roman" w:eastAsia="微软雅黑" w:hAnsi="微软雅黑"/>
          <w:sz w:val="18"/>
          <w:szCs w:val="18"/>
        </w:rPr>
        <w:t>，至离心管壁无液体残留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595DED">
        <w:rPr>
          <w:rFonts w:ascii="Times New Roman" w:eastAsia="微软雅黑" w:hAnsi="微软雅黑"/>
          <w:b/>
          <w:bCs/>
          <w:sz w:val="18"/>
          <w:szCs w:val="18"/>
        </w:rPr>
        <w:t>注意：干燥前尽量吸弃管内残余液体。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1</w:t>
      </w:r>
      <w:r w:rsidR="003F2D8A" w:rsidRPr="00595DED">
        <w:rPr>
          <w:rFonts w:ascii="Times New Roman" w:eastAsia="微软雅黑" w:hAnsi="Times New Roman"/>
          <w:sz w:val="18"/>
          <w:szCs w:val="18"/>
        </w:rPr>
        <w:t>1</w:t>
      </w:r>
      <w:r w:rsidRPr="00595DED">
        <w:rPr>
          <w:rFonts w:ascii="Times New Roman" w:eastAsia="微软雅黑" w:hAnsi="微软雅黑"/>
          <w:sz w:val="18"/>
          <w:szCs w:val="18"/>
        </w:rPr>
        <w:t>）加入</w:t>
      </w:r>
      <w:r w:rsidRPr="00595DED">
        <w:rPr>
          <w:rFonts w:ascii="Times New Roman" w:eastAsia="微软雅黑" w:hAnsi="Times New Roman"/>
          <w:sz w:val="18"/>
          <w:szCs w:val="18"/>
        </w:rPr>
        <w:t>50-100</w:t>
      </w:r>
      <w:r w:rsidR="00BE5B52">
        <w:rPr>
          <w:rFonts w:ascii="Times New Roman" w:eastAsia="微软雅黑" w:hAnsi="Times New Roman"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sz w:val="18"/>
          <w:szCs w:val="18"/>
        </w:rPr>
        <w:t>洗脱液</w:t>
      </w:r>
      <w:r w:rsidRPr="00595DED">
        <w:rPr>
          <w:rFonts w:ascii="Times New Roman" w:eastAsia="微软雅黑" w:hAnsi="Times New Roman"/>
          <w:sz w:val="18"/>
          <w:szCs w:val="18"/>
        </w:rPr>
        <w:t>EB</w:t>
      </w:r>
      <w:r w:rsidRPr="00595DED">
        <w:rPr>
          <w:rFonts w:ascii="Times New Roman" w:eastAsia="微软雅黑" w:hAnsi="微软雅黑"/>
          <w:sz w:val="18"/>
          <w:szCs w:val="18"/>
        </w:rPr>
        <w:t>，</w:t>
      </w:r>
      <w:r w:rsidRPr="00595DED">
        <w:rPr>
          <w:rFonts w:ascii="Times New Roman" w:eastAsia="微软雅黑" w:hAnsi="Times New Roman"/>
          <w:sz w:val="18"/>
          <w:szCs w:val="18"/>
        </w:rPr>
        <w:t>65</w:t>
      </w:r>
      <w:r w:rsidR="007C4474" w:rsidRPr="00595DED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595DED">
        <w:rPr>
          <w:rFonts w:ascii="微软雅黑" w:eastAsia="微软雅黑" w:hAnsi="微软雅黑"/>
          <w:sz w:val="18"/>
          <w:szCs w:val="18"/>
        </w:rPr>
        <w:t>℃</w:t>
      </w:r>
      <w:r w:rsidRPr="00595DED">
        <w:rPr>
          <w:rFonts w:ascii="Times New Roman" w:eastAsia="微软雅黑" w:hAnsi="微软雅黑"/>
          <w:sz w:val="18"/>
          <w:szCs w:val="18"/>
        </w:rPr>
        <w:t>水浴</w:t>
      </w:r>
      <w:r w:rsidRPr="00595DED">
        <w:rPr>
          <w:rFonts w:ascii="Times New Roman" w:eastAsia="微软雅黑" w:hAnsi="Times New Roman"/>
          <w:sz w:val="18"/>
          <w:szCs w:val="18"/>
        </w:rPr>
        <w:t>5-10 min</w:t>
      </w:r>
      <w:r w:rsidRPr="00595DED">
        <w:rPr>
          <w:rFonts w:ascii="Times New Roman" w:eastAsia="微软雅黑" w:hAnsi="微软雅黑"/>
          <w:sz w:val="18"/>
          <w:szCs w:val="18"/>
        </w:rPr>
        <w:t>，其间混匀数次</w:t>
      </w:r>
      <w:r w:rsidR="006A4696" w:rsidRPr="00595DED">
        <w:rPr>
          <w:rFonts w:ascii="Times New Roman" w:eastAsia="微软雅黑" w:hAnsi="微软雅黑"/>
          <w:sz w:val="18"/>
          <w:szCs w:val="18"/>
        </w:rPr>
        <w:t>；</w:t>
      </w:r>
    </w:p>
    <w:p w:rsidR="007C4474" w:rsidRPr="00595DED" w:rsidRDefault="007C4474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595DED">
        <w:rPr>
          <w:rFonts w:ascii="Times New Roman" w:eastAsia="微软雅黑" w:hAnsi="微软雅黑"/>
          <w:b/>
          <w:bCs/>
          <w:sz w:val="18"/>
          <w:szCs w:val="18"/>
        </w:rPr>
        <w:t>注意：请将管壁上的所有磁珠完全悬浮在洗脱液</w:t>
      </w:r>
      <w:r w:rsidRPr="00595DED">
        <w:rPr>
          <w:rFonts w:ascii="Times New Roman" w:eastAsia="微软雅黑" w:hAnsi="Times New Roman"/>
          <w:b/>
          <w:bCs/>
          <w:sz w:val="18"/>
          <w:szCs w:val="18"/>
        </w:rPr>
        <w:t>EB</w:t>
      </w:r>
      <w:r w:rsidRPr="00595DED">
        <w:rPr>
          <w:rFonts w:ascii="Times New Roman" w:eastAsia="微软雅黑" w:hAnsi="微软雅黑"/>
          <w:b/>
          <w:bCs/>
          <w:sz w:val="18"/>
          <w:szCs w:val="18"/>
        </w:rPr>
        <w:t>中，洗脱液</w:t>
      </w:r>
      <w:r w:rsidRPr="00595DED">
        <w:rPr>
          <w:rFonts w:ascii="Times New Roman" w:eastAsia="微软雅黑" w:hAnsi="Times New Roman"/>
          <w:b/>
          <w:bCs/>
          <w:sz w:val="18"/>
          <w:szCs w:val="18"/>
        </w:rPr>
        <w:t>EB</w:t>
      </w:r>
      <w:r w:rsidRPr="00595DED">
        <w:rPr>
          <w:rFonts w:ascii="Times New Roman" w:eastAsia="微软雅黑" w:hAnsi="微软雅黑"/>
          <w:b/>
          <w:bCs/>
          <w:sz w:val="18"/>
          <w:szCs w:val="18"/>
        </w:rPr>
        <w:t>加入量不要少于</w:t>
      </w:r>
      <w:r w:rsidRPr="00595DED">
        <w:rPr>
          <w:rFonts w:ascii="Times New Roman" w:eastAsia="微软雅黑" w:hAnsi="Times New Roman"/>
          <w:b/>
          <w:bCs/>
          <w:sz w:val="18"/>
          <w:szCs w:val="18"/>
        </w:rPr>
        <w:t>50</w:t>
      </w:r>
      <w:r w:rsidR="00BE5B52">
        <w:rPr>
          <w:rFonts w:ascii="Times New Roman" w:eastAsia="微软雅黑" w:hAnsi="Times New Roman"/>
          <w:b/>
          <w:bCs/>
          <w:sz w:val="18"/>
          <w:szCs w:val="18"/>
        </w:rPr>
        <w:t xml:space="preserve"> μl</w:t>
      </w:r>
      <w:r w:rsidRPr="00595DED">
        <w:rPr>
          <w:rFonts w:ascii="Times New Roman" w:eastAsia="微软雅黑" w:hAnsi="微软雅黑"/>
          <w:b/>
          <w:bCs/>
          <w:sz w:val="18"/>
          <w:szCs w:val="18"/>
        </w:rPr>
        <w:t>，否则影响洗脱效率。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595DED">
        <w:rPr>
          <w:rFonts w:ascii="Times New Roman" w:eastAsia="微软雅黑" w:hAnsi="微软雅黑"/>
          <w:sz w:val="18"/>
          <w:szCs w:val="18"/>
        </w:rPr>
        <w:t>（</w:t>
      </w:r>
      <w:r w:rsidRPr="00595DED">
        <w:rPr>
          <w:rFonts w:ascii="Times New Roman" w:eastAsia="微软雅黑" w:hAnsi="Times New Roman"/>
          <w:sz w:val="18"/>
          <w:szCs w:val="18"/>
        </w:rPr>
        <w:t>1</w:t>
      </w:r>
      <w:r w:rsidR="003F2D8A" w:rsidRPr="00595DED">
        <w:rPr>
          <w:rFonts w:ascii="Times New Roman" w:eastAsia="微软雅黑" w:hAnsi="Times New Roman"/>
          <w:sz w:val="18"/>
          <w:szCs w:val="18"/>
        </w:rPr>
        <w:t>2</w:t>
      </w:r>
      <w:r w:rsidRPr="00595DED">
        <w:rPr>
          <w:rFonts w:ascii="Times New Roman" w:eastAsia="微软雅黑" w:hAnsi="微软雅黑"/>
          <w:sz w:val="18"/>
          <w:szCs w:val="18"/>
        </w:rPr>
        <w:t>）将离心管短暂离心后，置于磁力架上吸磁</w:t>
      </w:r>
      <w:r w:rsidRPr="00595DED">
        <w:rPr>
          <w:rFonts w:ascii="Times New Roman" w:eastAsia="微软雅黑" w:hAnsi="Times New Roman"/>
          <w:sz w:val="18"/>
          <w:szCs w:val="18"/>
        </w:rPr>
        <w:t>1 min</w:t>
      </w:r>
      <w:r w:rsidRPr="00595DED">
        <w:rPr>
          <w:rFonts w:ascii="Times New Roman" w:eastAsia="微软雅黑" w:hAnsi="微软雅黑"/>
          <w:sz w:val="18"/>
          <w:szCs w:val="18"/>
        </w:rPr>
        <w:t>，待磁珠悬浮液完全吸附至管壁后，小心的吸取上清至新的离心管内，即得质粒</w:t>
      </w:r>
      <w:r w:rsidRPr="00595DED">
        <w:rPr>
          <w:rFonts w:ascii="Times New Roman" w:eastAsia="微软雅黑" w:hAnsi="Times New Roman"/>
          <w:sz w:val="18"/>
          <w:szCs w:val="18"/>
        </w:rPr>
        <w:t>DNA</w:t>
      </w:r>
      <w:r w:rsidRPr="00595DED">
        <w:rPr>
          <w:rFonts w:ascii="Times New Roman" w:eastAsia="微软雅黑" w:hAnsi="微软雅黑"/>
          <w:sz w:val="18"/>
          <w:szCs w:val="18"/>
        </w:rPr>
        <w:t>。</w:t>
      </w:r>
    </w:p>
    <w:p w:rsidR="007C4474" w:rsidRPr="00595DED" w:rsidRDefault="00783E89" w:rsidP="00A4486E">
      <w:pPr>
        <w:pStyle w:val="2"/>
        <w:snapToGrid w:val="0"/>
        <w:spacing w:line="312" w:lineRule="auto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595DED">
        <w:rPr>
          <w:rFonts w:ascii="Times New Roman" w:eastAsia="微软雅黑" w:hAnsi="微软雅黑"/>
          <w:b/>
          <w:bCs/>
          <w:sz w:val="18"/>
          <w:szCs w:val="18"/>
        </w:rPr>
        <w:t>注意：吸取上清时，请确保磁珠完全吸附于管壁，否则可能带出磁珠，影响产物纯度。</w:t>
      </w:r>
      <w:bookmarkStart w:id="0" w:name="_GoBack"/>
      <w:bookmarkEnd w:id="0"/>
    </w:p>
    <w:sectPr w:rsidR="007C4474" w:rsidRPr="00595DED" w:rsidSect="00771CAF">
      <w:headerReference w:type="default" r:id="rId7"/>
      <w:footerReference w:type="default" r:id="rId8"/>
      <w:pgSz w:w="11906" w:h="16838"/>
      <w:pgMar w:top="1886" w:right="1274" w:bottom="1276" w:left="1134" w:header="851" w:footer="6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06" w:rsidRDefault="00936E06" w:rsidP="007C4474">
      <w:r>
        <w:separator/>
      </w:r>
    </w:p>
  </w:endnote>
  <w:endnote w:type="continuationSeparator" w:id="1">
    <w:p w:rsidR="00936E06" w:rsidRDefault="00936E06" w:rsidP="007C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6222C" w:rsidRDefault="0086222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D4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4CDA">
              <w:rPr>
                <w:b/>
                <w:sz w:val="24"/>
                <w:szCs w:val="24"/>
              </w:rPr>
              <w:fldChar w:fldCharType="separate"/>
            </w:r>
            <w:r w:rsidR="006F3359">
              <w:rPr>
                <w:b/>
                <w:noProof/>
              </w:rPr>
              <w:t>2</w:t>
            </w:r>
            <w:r w:rsidR="006D4CD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D4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4CDA">
              <w:rPr>
                <w:b/>
                <w:sz w:val="24"/>
                <w:szCs w:val="24"/>
              </w:rPr>
              <w:fldChar w:fldCharType="separate"/>
            </w:r>
            <w:r w:rsidR="006F3359">
              <w:rPr>
                <w:b/>
                <w:noProof/>
              </w:rPr>
              <w:t>2</w:t>
            </w:r>
            <w:r w:rsidR="006D4C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4474" w:rsidRDefault="007C44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06" w:rsidRDefault="00936E06" w:rsidP="007C4474">
      <w:r>
        <w:separator/>
      </w:r>
    </w:p>
  </w:footnote>
  <w:footnote w:type="continuationSeparator" w:id="1">
    <w:p w:rsidR="00936E06" w:rsidRDefault="00936E06" w:rsidP="007C4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4" w:rsidRDefault="006D4CDA" w:rsidP="00F40C75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771CAF" w:rsidRPr="009070BB" w:rsidRDefault="00771CAF" w:rsidP="00771CA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771CAF" w:rsidRPr="009070BB" w:rsidRDefault="00771CAF" w:rsidP="00771CA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771CAF" w:rsidRPr="00890342" w:rsidRDefault="00771CAF" w:rsidP="00771CA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771CAF" w:rsidRPr="00890342" w:rsidRDefault="00771CAF" w:rsidP="00771CA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7C4474" w:rsidRDefault="007C4474" w:rsidP="00F40C75">
    <w:pPr>
      <w:pStyle w:val="a5"/>
      <w:pBdr>
        <w:bottom w:val="none" w:sz="0" w:space="0" w:color="auto"/>
      </w:pBdr>
    </w:pPr>
  </w:p>
  <w:p w:rsidR="007C4474" w:rsidRDefault="007C4474" w:rsidP="00F40C75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3C38"/>
    <w:rsid w:val="0008675F"/>
    <w:rsid w:val="00173E53"/>
    <w:rsid w:val="001E3003"/>
    <w:rsid w:val="00282620"/>
    <w:rsid w:val="00286E4C"/>
    <w:rsid w:val="002B7E58"/>
    <w:rsid w:val="002D767C"/>
    <w:rsid w:val="0030026D"/>
    <w:rsid w:val="003C43FD"/>
    <w:rsid w:val="003F2D8A"/>
    <w:rsid w:val="004708EB"/>
    <w:rsid w:val="00477561"/>
    <w:rsid w:val="004C1178"/>
    <w:rsid w:val="0051177C"/>
    <w:rsid w:val="00545369"/>
    <w:rsid w:val="00595DED"/>
    <w:rsid w:val="00653769"/>
    <w:rsid w:val="00653FA7"/>
    <w:rsid w:val="00682EFA"/>
    <w:rsid w:val="006A4696"/>
    <w:rsid w:val="006D4CDA"/>
    <w:rsid w:val="006F1074"/>
    <w:rsid w:val="006F3359"/>
    <w:rsid w:val="00771CAF"/>
    <w:rsid w:val="00783E89"/>
    <w:rsid w:val="007A2B49"/>
    <w:rsid w:val="007B5D07"/>
    <w:rsid w:val="007C4474"/>
    <w:rsid w:val="0086222C"/>
    <w:rsid w:val="00936E06"/>
    <w:rsid w:val="009414E1"/>
    <w:rsid w:val="00966944"/>
    <w:rsid w:val="009E1920"/>
    <w:rsid w:val="00A302D7"/>
    <w:rsid w:val="00A320CA"/>
    <w:rsid w:val="00A4486E"/>
    <w:rsid w:val="00B1063E"/>
    <w:rsid w:val="00B34E0C"/>
    <w:rsid w:val="00B643BF"/>
    <w:rsid w:val="00BE5B52"/>
    <w:rsid w:val="00C119F9"/>
    <w:rsid w:val="00C14407"/>
    <w:rsid w:val="00C52813"/>
    <w:rsid w:val="00C653CB"/>
    <w:rsid w:val="00C737C4"/>
    <w:rsid w:val="00C8550F"/>
    <w:rsid w:val="00CD634D"/>
    <w:rsid w:val="00CD6E43"/>
    <w:rsid w:val="00CE77A8"/>
    <w:rsid w:val="00DA24B3"/>
    <w:rsid w:val="00E01A26"/>
    <w:rsid w:val="00E135C2"/>
    <w:rsid w:val="00E872E6"/>
    <w:rsid w:val="00EA4492"/>
    <w:rsid w:val="00EB77C3"/>
    <w:rsid w:val="00EF0293"/>
    <w:rsid w:val="00EF123A"/>
    <w:rsid w:val="00F40C75"/>
    <w:rsid w:val="00FF702A"/>
    <w:rsid w:val="288A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4"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C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7C4474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7C44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7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447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C4474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7C4474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25</cp:revision>
  <cp:lastPrinted>2018-09-20T07:41:00Z</cp:lastPrinted>
  <dcterms:created xsi:type="dcterms:W3CDTF">2018-09-20T07:15:00Z</dcterms:created>
  <dcterms:modified xsi:type="dcterms:W3CDTF">2019-05-21T08:20:00Z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